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44" w:rsidRPr="00963AAD" w:rsidRDefault="008B4744" w:rsidP="008B4744">
      <w:pPr>
        <w:spacing w:after="120"/>
        <w:jc w:val="center"/>
        <w:rPr>
          <w:b/>
          <w:iCs/>
          <w:sz w:val="22"/>
          <w:szCs w:val="22"/>
        </w:rPr>
      </w:pPr>
      <w:r w:rsidRPr="00963AAD">
        <w:rPr>
          <w:b/>
          <w:iCs/>
          <w:sz w:val="22"/>
          <w:szCs w:val="22"/>
        </w:rPr>
        <w:t>Appendice</w:t>
      </w:r>
      <w:bookmarkStart w:id="0" w:name="_Hlk512595147"/>
      <w:r>
        <w:rPr>
          <w:b/>
          <w:iCs/>
          <w:sz w:val="22"/>
          <w:szCs w:val="22"/>
        </w:rPr>
        <w:t xml:space="preserve"> Privacy</w:t>
      </w:r>
    </w:p>
    <w:bookmarkEnd w:id="0"/>
    <w:p w:rsidR="008B4744" w:rsidRDefault="008B4744" w:rsidP="008B4744">
      <w:pPr>
        <w:suppressAutoHyphens/>
        <w:spacing w:after="120"/>
        <w:rPr>
          <w:rFonts w:eastAsia="SimSun"/>
          <w:i/>
          <w:iCs/>
          <w:kern w:val="2"/>
          <w:sz w:val="22"/>
          <w:szCs w:val="22"/>
          <w:lang w:eastAsia="hi-IN" w:bidi="hi-IN"/>
        </w:rPr>
      </w:pPr>
      <w:r>
        <w:rPr>
          <w:rFonts w:eastAsia="SimSun"/>
          <w:i/>
          <w:iCs/>
          <w:kern w:val="2"/>
          <w:sz w:val="22"/>
          <w:szCs w:val="22"/>
          <w:lang w:eastAsia="hi-IN" w:bidi="hi-IN"/>
        </w:rPr>
        <w:t>Iniziativa/documento di riferimento:</w:t>
      </w:r>
    </w:p>
    <w:p w:rsidR="008B4744" w:rsidRPr="007C60BC" w:rsidRDefault="008B4744" w:rsidP="008B4744">
      <w:pPr>
        <w:widowControl w:val="0"/>
        <w:contextualSpacing/>
        <w:textAlignment w:val="baseline"/>
        <w:rPr>
          <w:rFonts w:ascii="Times New Roman" w:hAnsi="Times New Roman" w:cs="Times New Roman"/>
          <w:iCs/>
          <w:sz w:val="22"/>
          <w:szCs w:val="22"/>
        </w:rPr>
      </w:pPr>
      <w:bookmarkStart w:id="1" w:name="_Hlk512594830"/>
    </w:p>
    <w:p w:rsidR="008B4744" w:rsidRPr="007C60BC" w:rsidRDefault="008B4744" w:rsidP="008B4744">
      <w:pPr>
        <w:widowControl w:val="0"/>
        <w:spacing w:before="0" w:after="0" w:line="360" w:lineRule="exact"/>
        <w:contextualSpacing/>
        <w:jc w:val="both"/>
        <w:textAlignment w:val="baseline"/>
        <w:rPr>
          <w:rFonts w:ascii="Times New Roman" w:hAnsi="Times New Roman" w:cs="Times New Roman"/>
          <w:b/>
          <w:iCs/>
          <w:sz w:val="22"/>
          <w:szCs w:val="22"/>
          <w:u w:val="single"/>
        </w:rPr>
      </w:pPr>
      <w:r w:rsidRPr="007C60BC">
        <w:rPr>
          <w:rFonts w:ascii="Times New Roman" w:hAnsi="Times New Roman" w:cs="Times New Roman"/>
          <w:b/>
          <w:iCs/>
          <w:sz w:val="22"/>
          <w:szCs w:val="22"/>
          <w:u w:val="single"/>
        </w:rPr>
        <w:t>INFORMATIVA ALL’INTERESSATO EX ART. 13 REGOLAMENTO UE 2016/679</w:t>
      </w:r>
    </w:p>
    <w:bookmarkEnd w:id="1"/>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L’Informativa Privacy è resa ai sensi dell’articolo 13 del Regolamento Europeo n. 679/2016 recante disposizioni in tema di protezione delle persone fisiche conseguenti al trattamento dei dati personali nonché alla libera circolazione di tali dati.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La preghiamo di prendere nota delle seguenti informazioni: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Il </w:t>
      </w:r>
      <w:r w:rsidRPr="007C60BC">
        <w:rPr>
          <w:rFonts w:ascii="Times New Roman" w:hAnsi="Times New Roman" w:cs="Times New Roman"/>
          <w:b/>
          <w:iCs/>
          <w:smallCaps/>
          <w:sz w:val="22"/>
          <w:szCs w:val="22"/>
        </w:rPr>
        <w:t>Titolare</w:t>
      </w:r>
      <w:r w:rsidRPr="007678BD">
        <w:rPr>
          <w:rFonts w:ascii="Times New Roman" w:hAnsi="Times New Roman" w:cs="Times New Roman"/>
          <w:iCs/>
          <w:sz w:val="22"/>
          <w:szCs w:val="22"/>
        </w:rPr>
        <w:t xml:space="preserve"> del trattamento dei dati è la Camera di Commercio di Pisa, con sede in Pisa, raggiungibile ai seguenti recapiti: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Tel. 050-512.111; Pec: </w:t>
      </w:r>
      <w:hyperlink r:id="rId8" w:history="1">
        <w:r w:rsidRPr="007678BD">
          <w:rPr>
            <w:rFonts w:ascii="Times New Roman" w:hAnsi="Times New Roman" w:cs="Times New Roman"/>
            <w:iCs/>
            <w:sz w:val="22"/>
            <w:szCs w:val="22"/>
          </w:rPr>
          <w:t>cameracommercio@pi.legalmail.camcom.it</w:t>
        </w:r>
      </w:hyperlink>
      <w:r w:rsidRPr="007678BD">
        <w:rPr>
          <w:rFonts w:ascii="Times New Roman" w:hAnsi="Times New Roman" w:cs="Times New Roman"/>
          <w:iCs/>
          <w:sz w:val="22"/>
          <w:szCs w:val="22"/>
        </w:rPr>
        <w:t xml:space="preserve"> ;</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Il </w:t>
      </w:r>
      <w:r w:rsidRPr="007C60BC">
        <w:rPr>
          <w:rFonts w:ascii="Times New Roman" w:hAnsi="Times New Roman" w:cs="Times New Roman"/>
          <w:b/>
          <w:iCs/>
          <w:smallCaps/>
          <w:sz w:val="22"/>
          <w:szCs w:val="22"/>
        </w:rPr>
        <w:t>Responsabile della protezione dei dati</w:t>
      </w:r>
      <w:r w:rsidRPr="007678BD">
        <w:rPr>
          <w:rFonts w:ascii="Times New Roman" w:hAnsi="Times New Roman" w:cs="Times New Roman"/>
          <w:iCs/>
          <w:sz w:val="22"/>
          <w:szCs w:val="22"/>
        </w:rPr>
        <w:t xml:space="preserve"> nominato dalla Camera di Commercio di Pisa ai sensi degli artt. 37 e ss. del Regolamento UE 2016/679 è contattabile ai seguenti domicili telematici:</w:t>
      </w:r>
    </w:p>
    <w:p w:rsidR="008B4744"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e-mail: </w:t>
      </w:r>
      <w:hyperlink r:id="rId9" w:history="1">
        <w:r w:rsidR="002E5176" w:rsidRPr="00035AAA">
          <w:rPr>
            <w:rStyle w:val="Collegamentoipertestuale"/>
            <w:rFonts w:ascii="Times New Roman" w:hAnsi="Times New Roman" w:cs="Times New Roman"/>
            <w:iCs/>
            <w:sz w:val="22"/>
            <w:szCs w:val="22"/>
          </w:rPr>
          <w:t>gabriele.pardi@pi.camcom.it</w:t>
        </w:r>
      </w:hyperlink>
      <w:r w:rsidR="002E5176">
        <w:rPr>
          <w:rFonts w:ascii="Times New Roman" w:hAnsi="Times New Roman" w:cs="Times New Roman"/>
          <w:iCs/>
          <w:sz w:val="22"/>
          <w:szCs w:val="22"/>
        </w:rPr>
        <w:t xml:space="preserve"> </w:t>
      </w:r>
      <w:r w:rsidRPr="007678BD">
        <w:rPr>
          <w:rFonts w:ascii="Times New Roman" w:hAnsi="Times New Roman" w:cs="Times New Roman"/>
          <w:iCs/>
          <w:sz w:val="22"/>
          <w:szCs w:val="22"/>
        </w:rPr>
        <w:t xml:space="preserve">- pec: </w:t>
      </w:r>
      <w:hyperlink r:id="rId10" w:history="1">
        <w:r w:rsidRPr="007678BD">
          <w:rPr>
            <w:rFonts w:ascii="Times New Roman" w:hAnsi="Times New Roman" w:cs="Times New Roman"/>
            <w:iCs/>
            <w:sz w:val="22"/>
            <w:szCs w:val="22"/>
          </w:rPr>
          <w:t>cameracommercio@pi.legalmail.camcom.it</w:t>
        </w:r>
      </w:hyperlink>
      <w:r w:rsidRPr="007678BD">
        <w:rPr>
          <w:rFonts w:ascii="Times New Roman" w:hAnsi="Times New Roman" w:cs="Times New Roman"/>
          <w:iCs/>
          <w:sz w:val="22"/>
          <w:szCs w:val="22"/>
        </w:rPr>
        <w:t xml:space="preserve"> ;  </w:t>
      </w:r>
    </w:p>
    <w:p w:rsidR="00352626" w:rsidRPr="007678BD" w:rsidRDefault="008B4744" w:rsidP="008B4744">
      <w:pPr>
        <w:spacing w:before="0" w:after="0" w:line="360" w:lineRule="exact"/>
        <w:jc w:val="both"/>
        <w:rPr>
          <w:rFonts w:ascii="Times New Roman" w:hAnsi="Times New Roman" w:cs="Times New Roman"/>
          <w:iCs/>
          <w:sz w:val="22"/>
          <w:szCs w:val="22"/>
        </w:rPr>
      </w:pPr>
      <w:r w:rsidRPr="007678BD">
        <w:rPr>
          <w:rFonts w:ascii="Times New Roman" w:hAnsi="Times New Roman" w:cs="Times New Roman"/>
          <w:iCs/>
          <w:sz w:val="22"/>
          <w:szCs w:val="22"/>
        </w:rPr>
        <w:t xml:space="preserve">- </w:t>
      </w:r>
      <w:r w:rsidRPr="007678BD">
        <w:rPr>
          <w:rFonts w:ascii="Times New Roman" w:hAnsi="Times New Roman" w:cs="Times New Roman"/>
          <w:b/>
          <w:iCs/>
          <w:smallCaps/>
          <w:sz w:val="22"/>
          <w:szCs w:val="22"/>
        </w:rPr>
        <w:t>Finalità del trattamento</w:t>
      </w:r>
      <w:r w:rsidRPr="007678BD">
        <w:rPr>
          <w:rFonts w:ascii="Times New Roman" w:hAnsi="Times New Roman" w:cs="Times New Roman"/>
          <w:iCs/>
          <w:sz w:val="22"/>
          <w:szCs w:val="22"/>
        </w:rPr>
        <w:t xml:space="preserve"> - I dati personali da Lei forniti sono utiliz</w:t>
      </w:r>
      <w:r w:rsidR="00FB3094">
        <w:rPr>
          <w:rFonts w:ascii="Times New Roman" w:hAnsi="Times New Roman" w:cs="Times New Roman"/>
          <w:iCs/>
          <w:sz w:val="22"/>
          <w:szCs w:val="22"/>
        </w:rPr>
        <w:t xml:space="preserve">zati per assicurare il corretto </w:t>
      </w:r>
      <w:r w:rsidRPr="007678BD">
        <w:rPr>
          <w:rFonts w:ascii="Times New Roman" w:hAnsi="Times New Roman" w:cs="Times New Roman"/>
          <w:iCs/>
          <w:sz w:val="22"/>
          <w:szCs w:val="22"/>
        </w:rPr>
        <w:t>adempimento d</w:t>
      </w:r>
      <w:r w:rsidR="0085114F">
        <w:rPr>
          <w:rFonts w:ascii="Times New Roman" w:hAnsi="Times New Roman" w:cs="Times New Roman"/>
          <w:iCs/>
          <w:sz w:val="22"/>
          <w:szCs w:val="22"/>
        </w:rPr>
        <w:t xml:space="preserve">i tutte le </w:t>
      </w:r>
      <w:r w:rsidRPr="007678BD">
        <w:rPr>
          <w:rFonts w:ascii="Times New Roman" w:hAnsi="Times New Roman" w:cs="Times New Roman"/>
          <w:iCs/>
          <w:sz w:val="22"/>
          <w:szCs w:val="22"/>
        </w:rPr>
        <w:t>pratiche connesse all</w:t>
      </w:r>
      <w:r w:rsidR="0085114F">
        <w:rPr>
          <w:rFonts w:ascii="Times New Roman" w:hAnsi="Times New Roman" w:cs="Times New Roman"/>
          <w:iCs/>
          <w:sz w:val="22"/>
          <w:szCs w:val="22"/>
        </w:rPr>
        <w:t>a realizzazione dell’</w:t>
      </w:r>
      <w:r w:rsidRPr="007678BD">
        <w:rPr>
          <w:rFonts w:ascii="Times New Roman" w:hAnsi="Times New Roman" w:cs="Times New Roman"/>
          <w:iCs/>
          <w:sz w:val="22"/>
          <w:szCs w:val="22"/>
        </w:rPr>
        <w:t xml:space="preserve">evento </w:t>
      </w:r>
      <w:r w:rsidR="0085114F">
        <w:rPr>
          <w:rFonts w:ascii="Times New Roman" w:hAnsi="Times New Roman" w:cs="Times New Roman"/>
          <w:iCs/>
          <w:sz w:val="22"/>
          <w:szCs w:val="22"/>
        </w:rPr>
        <w:t>fra le quali</w:t>
      </w:r>
      <w:r w:rsidR="003337DD">
        <w:rPr>
          <w:rFonts w:ascii="Times New Roman" w:hAnsi="Times New Roman" w:cs="Times New Roman"/>
          <w:iCs/>
          <w:sz w:val="22"/>
          <w:szCs w:val="22"/>
        </w:rPr>
        <w:t>, esemplificando,</w:t>
      </w:r>
      <w:r w:rsidR="0085114F">
        <w:rPr>
          <w:rFonts w:ascii="Times New Roman" w:hAnsi="Times New Roman" w:cs="Times New Roman"/>
          <w:iCs/>
          <w:sz w:val="22"/>
          <w:szCs w:val="22"/>
        </w:rPr>
        <w:t xml:space="preserve"> ricordiamo:</w:t>
      </w:r>
      <w:r w:rsidRPr="007678BD">
        <w:rPr>
          <w:rFonts w:ascii="Times New Roman" w:hAnsi="Times New Roman" w:cs="Times New Roman"/>
          <w:iCs/>
          <w:sz w:val="22"/>
          <w:szCs w:val="22"/>
        </w:rPr>
        <w:t xml:space="preserve"> </w:t>
      </w:r>
      <w:r w:rsidR="0085114F">
        <w:rPr>
          <w:rFonts w:ascii="Times New Roman" w:hAnsi="Times New Roman" w:cs="Times New Roman"/>
          <w:iCs/>
          <w:sz w:val="22"/>
          <w:szCs w:val="22"/>
        </w:rPr>
        <w:t>la gestione amministrativa del</w:t>
      </w:r>
      <w:r w:rsidRPr="007678BD">
        <w:rPr>
          <w:rFonts w:ascii="Times New Roman" w:hAnsi="Times New Roman" w:cs="Times New Roman"/>
          <w:iCs/>
          <w:sz w:val="22"/>
          <w:szCs w:val="22"/>
        </w:rPr>
        <w:t xml:space="preserve"> procedimento di ammissione al disciplinare in oggetto</w:t>
      </w:r>
      <w:r w:rsidR="0085114F">
        <w:rPr>
          <w:rFonts w:ascii="Times New Roman" w:hAnsi="Times New Roman" w:cs="Times New Roman"/>
          <w:iCs/>
          <w:sz w:val="22"/>
          <w:szCs w:val="22"/>
        </w:rPr>
        <w:t xml:space="preserve">, la prenotazione del posto in occasione dell’evento, la rilevazione tramite appositi questionari della </w:t>
      </w:r>
      <w:r w:rsidR="0085114F">
        <w:rPr>
          <w:rFonts w:ascii="Times New Roman" w:hAnsi="Times New Roman" w:cs="Times New Roman"/>
          <w:i/>
          <w:iCs/>
          <w:sz w:val="22"/>
          <w:szCs w:val="22"/>
        </w:rPr>
        <w:t>customer satisfaction</w:t>
      </w:r>
      <w:r w:rsidR="0085114F">
        <w:rPr>
          <w:rFonts w:ascii="Times New Roman" w:hAnsi="Times New Roman" w:cs="Times New Roman"/>
          <w:iCs/>
          <w:sz w:val="22"/>
          <w:szCs w:val="22"/>
        </w:rPr>
        <w:t xml:space="preserve"> del servizio reso in ragione del processo di qualità ISO 9000 (procedimento: 2.13.1) cui questo Ente risulta certificato</w:t>
      </w:r>
      <w:r w:rsidR="00352626">
        <w:rPr>
          <w:rFonts w:ascii="Times New Roman" w:hAnsi="Times New Roman" w:cs="Times New Roman"/>
          <w:iCs/>
          <w:sz w:val="22"/>
          <w:szCs w:val="22"/>
        </w:rPr>
        <w:t xml:space="preserve">. </w:t>
      </w:r>
      <w:r w:rsidR="00352626" w:rsidRPr="00352626">
        <w:rPr>
          <w:rFonts w:ascii="Times New Roman" w:hAnsi="Times New Roman" w:cs="Times New Roman"/>
          <w:iCs/>
          <w:sz w:val="22"/>
          <w:szCs w:val="22"/>
        </w:rPr>
        <w:t xml:space="preserve">Il </w:t>
      </w:r>
      <w:r w:rsidR="00352626">
        <w:rPr>
          <w:rFonts w:ascii="Times New Roman" w:hAnsi="Times New Roman" w:cs="Times New Roman"/>
          <w:iCs/>
          <w:sz w:val="22"/>
          <w:szCs w:val="22"/>
        </w:rPr>
        <w:t>T</w:t>
      </w:r>
      <w:r w:rsidR="00352626" w:rsidRPr="00352626">
        <w:rPr>
          <w:rFonts w:ascii="Times New Roman" w:hAnsi="Times New Roman" w:cs="Times New Roman"/>
          <w:iCs/>
          <w:sz w:val="22"/>
          <w:szCs w:val="22"/>
        </w:rPr>
        <w:t>rattamento coinvolge dati personali dell’interessato e comporta, fra gli altri,</w:t>
      </w:r>
      <w:r w:rsidR="003337DD">
        <w:rPr>
          <w:rFonts w:ascii="Times New Roman" w:hAnsi="Times New Roman" w:cs="Times New Roman"/>
          <w:iCs/>
          <w:sz w:val="22"/>
          <w:szCs w:val="22"/>
        </w:rPr>
        <w:t xml:space="preserve"> anche</w:t>
      </w:r>
      <w:r w:rsidR="00352626" w:rsidRPr="00352626">
        <w:rPr>
          <w:rFonts w:ascii="Times New Roman" w:hAnsi="Times New Roman" w:cs="Times New Roman"/>
          <w:iCs/>
          <w:sz w:val="22"/>
          <w:szCs w:val="22"/>
        </w:rPr>
        <w:t xml:space="preserve"> l’acquisizione di</w:t>
      </w:r>
      <w:r w:rsidR="00352626">
        <w:rPr>
          <w:rFonts w:ascii="Times New Roman" w:hAnsi="Times New Roman" w:cs="Times New Roman"/>
          <w:iCs/>
          <w:sz w:val="22"/>
          <w:szCs w:val="22"/>
        </w:rPr>
        <w:t>:</w:t>
      </w:r>
      <w:r w:rsidR="00352626" w:rsidRPr="00352626">
        <w:rPr>
          <w:rFonts w:ascii="Times New Roman" w:hAnsi="Times New Roman" w:cs="Times New Roman"/>
          <w:iCs/>
          <w:sz w:val="22"/>
          <w:szCs w:val="22"/>
        </w:rPr>
        <w:t xml:space="preserve"> document</w:t>
      </w:r>
      <w:r w:rsidR="003337DD">
        <w:rPr>
          <w:rFonts w:ascii="Times New Roman" w:hAnsi="Times New Roman" w:cs="Times New Roman"/>
          <w:iCs/>
          <w:sz w:val="22"/>
          <w:szCs w:val="22"/>
        </w:rPr>
        <w:t>o</w:t>
      </w:r>
      <w:r w:rsidR="00352626" w:rsidRPr="00352626">
        <w:rPr>
          <w:rFonts w:ascii="Times New Roman" w:hAnsi="Times New Roman" w:cs="Times New Roman"/>
          <w:iCs/>
          <w:sz w:val="22"/>
          <w:szCs w:val="22"/>
        </w:rPr>
        <w:t xml:space="preserve"> d</w:t>
      </w:r>
      <w:r w:rsidR="003337DD">
        <w:rPr>
          <w:rFonts w:ascii="Times New Roman" w:hAnsi="Times New Roman" w:cs="Times New Roman"/>
          <w:iCs/>
          <w:sz w:val="22"/>
          <w:szCs w:val="22"/>
        </w:rPr>
        <w:t>i</w:t>
      </w:r>
      <w:r w:rsidR="00352626" w:rsidRPr="00352626">
        <w:rPr>
          <w:rFonts w:ascii="Times New Roman" w:hAnsi="Times New Roman" w:cs="Times New Roman"/>
          <w:iCs/>
          <w:sz w:val="22"/>
          <w:szCs w:val="22"/>
        </w:rPr>
        <w:t xml:space="preserve"> riconoscimento</w:t>
      </w:r>
      <w:r w:rsidR="00352626">
        <w:rPr>
          <w:rFonts w:ascii="Times New Roman" w:hAnsi="Times New Roman" w:cs="Times New Roman"/>
          <w:iCs/>
          <w:sz w:val="22"/>
          <w:szCs w:val="22"/>
        </w:rPr>
        <w:t>;</w:t>
      </w:r>
      <w:r w:rsidR="00352626" w:rsidRPr="00352626">
        <w:rPr>
          <w:rFonts w:ascii="Times New Roman" w:hAnsi="Times New Roman" w:cs="Times New Roman"/>
          <w:iCs/>
          <w:sz w:val="22"/>
          <w:szCs w:val="22"/>
        </w:rPr>
        <w:t xml:space="preserve"> dichiarazioni in ordine a sussidi ricevuti (rese in forma di autodichiarazioni ex dpr 445/2000)</w:t>
      </w:r>
      <w:r w:rsidR="00352626">
        <w:rPr>
          <w:rFonts w:ascii="Times New Roman" w:hAnsi="Times New Roman" w:cs="Times New Roman"/>
          <w:iCs/>
          <w:sz w:val="22"/>
          <w:szCs w:val="22"/>
        </w:rPr>
        <w:t>; comunicazione</w:t>
      </w:r>
      <w:r w:rsidR="00352626" w:rsidRPr="00352626">
        <w:rPr>
          <w:rFonts w:ascii="Times New Roman" w:hAnsi="Times New Roman" w:cs="Times New Roman"/>
          <w:iCs/>
          <w:sz w:val="22"/>
          <w:szCs w:val="22"/>
        </w:rPr>
        <w:t xml:space="preserve"> del codice fiscale e/o della partita Iva dell’interessato</w:t>
      </w:r>
      <w:r w:rsidR="00352626">
        <w:rPr>
          <w:iCs/>
          <w:sz w:val="22"/>
          <w:szCs w:val="22"/>
        </w:rPr>
        <w:t>.</w:t>
      </w:r>
    </w:p>
    <w:p w:rsidR="00352626" w:rsidRDefault="008B4744" w:rsidP="008B4744">
      <w:pPr>
        <w:pStyle w:val="Default"/>
        <w:widowControl w:val="0"/>
        <w:spacing w:before="0" w:line="360" w:lineRule="exact"/>
        <w:jc w:val="both"/>
        <w:rPr>
          <w:iCs/>
          <w:color w:val="auto"/>
          <w:sz w:val="22"/>
          <w:szCs w:val="22"/>
        </w:rPr>
      </w:pPr>
      <w:r w:rsidRPr="007678BD">
        <w:rPr>
          <w:iCs/>
          <w:color w:val="auto"/>
          <w:sz w:val="22"/>
          <w:szCs w:val="22"/>
        </w:rPr>
        <w:t xml:space="preserve">- </w:t>
      </w:r>
      <w:r w:rsidRPr="007C60BC">
        <w:rPr>
          <w:b/>
          <w:iCs/>
          <w:smallCaps/>
          <w:color w:val="auto"/>
          <w:sz w:val="22"/>
          <w:szCs w:val="22"/>
        </w:rPr>
        <w:t>Modalità del trattamento</w:t>
      </w:r>
      <w:r w:rsidRPr="007678BD">
        <w:rPr>
          <w:iCs/>
          <w:color w:val="auto"/>
          <w:sz w:val="22"/>
          <w:szCs w:val="22"/>
        </w:rPr>
        <w:t xml:space="preserve"> - I dati </w:t>
      </w:r>
      <w:r w:rsidR="00263297">
        <w:rPr>
          <w:iCs/>
          <w:color w:val="auto"/>
          <w:sz w:val="22"/>
          <w:szCs w:val="22"/>
        </w:rPr>
        <w:t>sono</w:t>
      </w:r>
      <w:r w:rsidRPr="007678BD">
        <w:rPr>
          <w:iCs/>
          <w:color w:val="auto"/>
          <w:sz w:val="22"/>
          <w:szCs w:val="22"/>
        </w:rPr>
        <w:t xml:space="preserve"> </w:t>
      </w:r>
      <w:r w:rsidR="00007121">
        <w:rPr>
          <w:iCs/>
          <w:color w:val="auto"/>
          <w:sz w:val="22"/>
          <w:szCs w:val="22"/>
        </w:rPr>
        <w:t>trattati</w:t>
      </w:r>
      <w:r w:rsidR="00263297">
        <w:rPr>
          <w:iCs/>
          <w:color w:val="auto"/>
          <w:sz w:val="22"/>
          <w:szCs w:val="22"/>
        </w:rPr>
        <w:t xml:space="preserve"> dal Titolare</w:t>
      </w:r>
      <w:r w:rsidR="00007121">
        <w:rPr>
          <w:iCs/>
          <w:color w:val="auto"/>
          <w:sz w:val="22"/>
          <w:szCs w:val="22"/>
        </w:rPr>
        <w:t xml:space="preserve"> con modalità tali </w:t>
      </w:r>
      <w:r w:rsidRPr="007678BD">
        <w:rPr>
          <w:iCs/>
          <w:color w:val="auto"/>
          <w:sz w:val="22"/>
          <w:szCs w:val="22"/>
        </w:rPr>
        <w:t>da garantire</w:t>
      </w:r>
      <w:r w:rsidR="009F2EBB">
        <w:rPr>
          <w:iCs/>
          <w:color w:val="auto"/>
          <w:sz w:val="22"/>
          <w:szCs w:val="22"/>
        </w:rPr>
        <w:t xml:space="preserve"> ed assicurare la</w:t>
      </w:r>
      <w:r w:rsidRPr="007678BD">
        <w:rPr>
          <w:iCs/>
          <w:color w:val="auto"/>
          <w:sz w:val="22"/>
          <w:szCs w:val="22"/>
        </w:rPr>
        <w:t xml:space="preserve"> sicurezza e</w:t>
      </w:r>
      <w:r w:rsidR="009F2EBB">
        <w:rPr>
          <w:iCs/>
          <w:color w:val="auto"/>
          <w:sz w:val="22"/>
          <w:szCs w:val="22"/>
        </w:rPr>
        <w:t xml:space="preserve"> la</w:t>
      </w:r>
      <w:r w:rsidRPr="007678BD">
        <w:rPr>
          <w:iCs/>
          <w:color w:val="auto"/>
          <w:sz w:val="22"/>
          <w:szCs w:val="22"/>
        </w:rPr>
        <w:t xml:space="preserve"> riservatezza</w:t>
      </w:r>
      <w:r w:rsidR="00263297">
        <w:rPr>
          <w:iCs/>
          <w:color w:val="auto"/>
          <w:sz w:val="22"/>
          <w:szCs w:val="22"/>
        </w:rPr>
        <w:t>.</w:t>
      </w:r>
      <w:r w:rsidR="00007121">
        <w:rPr>
          <w:iCs/>
          <w:color w:val="auto"/>
          <w:sz w:val="22"/>
          <w:szCs w:val="22"/>
        </w:rPr>
        <w:t xml:space="preserve"> </w:t>
      </w:r>
      <w:r w:rsidR="00263297">
        <w:rPr>
          <w:iCs/>
          <w:color w:val="auto"/>
          <w:sz w:val="22"/>
          <w:szCs w:val="22"/>
        </w:rPr>
        <w:t>I</w:t>
      </w:r>
      <w:r w:rsidR="00007121">
        <w:rPr>
          <w:iCs/>
          <w:color w:val="auto"/>
          <w:sz w:val="22"/>
          <w:szCs w:val="22"/>
        </w:rPr>
        <w:t>l</w:t>
      </w:r>
      <w:r w:rsidR="00263297">
        <w:rPr>
          <w:iCs/>
          <w:color w:val="auto"/>
          <w:sz w:val="22"/>
          <w:szCs w:val="22"/>
        </w:rPr>
        <w:t xml:space="preserve"> loro</w:t>
      </w:r>
      <w:r w:rsidR="00007121">
        <w:rPr>
          <w:iCs/>
          <w:color w:val="auto"/>
          <w:sz w:val="22"/>
          <w:szCs w:val="22"/>
        </w:rPr>
        <w:t xml:space="preserve"> trattamento</w:t>
      </w:r>
      <w:r w:rsidR="009F2EBB">
        <w:rPr>
          <w:iCs/>
          <w:color w:val="auto"/>
          <w:sz w:val="22"/>
          <w:szCs w:val="22"/>
        </w:rPr>
        <w:t xml:space="preserve"> </w:t>
      </w:r>
      <w:r w:rsidR="00B42A56" w:rsidRPr="00B42A56">
        <w:rPr>
          <w:iCs/>
          <w:color w:val="auto"/>
          <w:sz w:val="22"/>
          <w:szCs w:val="22"/>
        </w:rPr>
        <w:t>sarà effettuato con modalità</w:t>
      </w:r>
      <w:r w:rsidR="006E3524" w:rsidRPr="00B42A56">
        <w:rPr>
          <w:iCs/>
          <w:color w:val="auto"/>
          <w:sz w:val="22"/>
          <w:szCs w:val="22"/>
        </w:rPr>
        <w:t xml:space="preserve"> telematiche e/o cartacee</w:t>
      </w:r>
      <w:r w:rsidR="009F2EBB">
        <w:rPr>
          <w:iCs/>
          <w:color w:val="auto"/>
          <w:sz w:val="22"/>
          <w:szCs w:val="22"/>
        </w:rPr>
        <w:t>.</w:t>
      </w:r>
    </w:p>
    <w:p w:rsidR="008B4744" w:rsidRPr="007678BD" w:rsidRDefault="008B4744" w:rsidP="008B4744">
      <w:pPr>
        <w:spacing w:before="0" w:after="0" w:line="360" w:lineRule="exact"/>
        <w:jc w:val="both"/>
        <w:rPr>
          <w:rFonts w:ascii="Times New Roman" w:hAnsi="Times New Roman" w:cs="Times New Roman"/>
          <w:iCs/>
          <w:sz w:val="22"/>
          <w:szCs w:val="22"/>
        </w:rPr>
      </w:pPr>
      <w:r>
        <w:rPr>
          <w:rFonts w:ascii="Times New Roman" w:hAnsi="Times New Roman" w:cs="Times New Roman"/>
          <w:iCs/>
          <w:sz w:val="22"/>
          <w:szCs w:val="22"/>
        </w:rPr>
        <w:t>-</w:t>
      </w:r>
      <w:r w:rsidRPr="007C60BC">
        <w:rPr>
          <w:rFonts w:ascii="Times New Roman" w:hAnsi="Times New Roman" w:cs="Times New Roman"/>
          <w:b/>
          <w:iCs/>
          <w:smallCaps/>
          <w:sz w:val="22"/>
          <w:szCs w:val="22"/>
        </w:rPr>
        <w:t>Base giuridica del trattamento</w:t>
      </w:r>
    </w:p>
    <w:p w:rsidR="008B4744" w:rsidRPr="007C60BC" w:rsidRDefault="008B4744" w:rsidP="008B4744">
      <w:pPr>
        <w:widowControl w:val="0"/>
        <w:suppressAutoHyphens/>
        <w:autoSpaceDE w:val="0"/>
        <w:autoSpaceDN w:val="0"/>
        <w:spacing w:before="0" w:after="0" w:line="360" w:lineRule="exact"/>
        <w:jc w:val="both"/>
        <w:rPr>
          <w:rFonts w:ascii="Times New Roman" w:hAnsi="Times New Roman" w:cs="Times New Roman"/>
          <w:iCs/>
          <w:sz w:val="22"/>
          <w:szCs w:val="22"/>
        </w:rPr>
      </w:pPr>
      <w:r w:rsidRPr="007C60BC">
        <w:rPr>
          <w:rFonts w:ascii="Times New Roman" w:hAnsi="Times New Roman" w:cs="Times New Roman"/>
          <w:iCs/>
          <w:sz w:val="22"/>
          <w:szCs w:val="22"/>
        </w:rPr>
        <w:t>La base giuridica del trattamento è costituita dalle seguenti disposizioni:</w:t>
      </w:r>
    </w:p>
    <w:p w:rsidR="008B4744" w:rsidRPr="00B42A56"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color w:val="1F3864" w:themeColor="accent1" w:themeShade="80"/>
          <w:sz w:val="22"/>
          <w:szCs w:val="22"/>
        </w:rPr>
      </w:pPr>
      <w:r w:rsidRPr="007678BD">
        <w:rPr>
          <w:rFonts w:ascii="Times New Roman" w:hAnsi="Times New Roman" w:cs="Times New Roman"/>
          <w:iCs/>
          <w:sz w:val="22"/>
          <w:szCs w:val="22"/>
        </w:rPr>
        <w:t>Legge 29 dicembre 1993, n. 580 (Riordinamento delle camere di commercio, industria, artigianato e agricoltura), art. 2 comma 2 lett. e), g);</w:t>
      </w:r>
    </w:p>
    <w:p w:rsidR="00417E80"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Legge 28 giugno 2012, n. 92 (Disposizioni in materia di riforma del mercato del lavoro in una prospettiva di crescita), art. 4 commi 55-58;</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Decreto Legislativo 16 gennaio 2013, n. 13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p w:rsidR="00B42A56" w:rsidRPr="00D929DD" w:rsidRDefault="00B42A56" w:rsidP="00B42A56">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929DD">
        <w:rPr>
          <w:rFonts w:ascii="Times New Roman" w:hAnsi="Times New Roman" w:cs="Times New Roman"/>
          <w:iCs/>
          <w:sz w:val="22"/>
          <w:szCs w:val="22"/>
        </w:rPr>
        <w:t xml:space="preserve">Decreto del Presidente della Repubblica 2 novembre 2005, n. 254 (Regolamento per la disciplina </w:t>
      </w:r>
      <w:r w:rsidRPr="00D929DD">
        <w:rPr>
          <w:rFonts w:ascii="Times New Roman" w:hAnsi="Times New Roman" w:cs="Times New Roman"/>
          <w:iCs/>
          <w:sz w:val="22"/>
          <w:szCs w:val="22"/>
        </w:rPr>
        <w:lastRenderedPageBreak/>
        <w:t>della gestione patrimoniale e finanziaria delle Camere di commercio);</w:t>
      </w:r>
    </w:p>
    <w:p w:rsidR="00FF0672"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FF0672">
        <w:rPr>
          <w:rFonts w:ascii="Times New Roman" w:hAnsi="Times New Roman" w:cs="Times New Roman"/>
          <w:iCs/>
          <w:sz w:val="22"/>
          <w:szCs w:val="22"/>
        </w:rPr>
        <w:t>Legge 7 agosto 1990, n. 241 (Nuove norme in materia di procedimento amministrativo e di diritto di acces</w:t>
      </w:r>
      <w:r w:rsidR="00D929DD">
        <w:rPr>
          <w:rFonts w:ascii="Times New Roman" w:hAnsi="Times New Roman" w:cs="Times New Roman"/>
          <w:iCs/>
          <w:sz w:val="22"/>
          <w:szCs w:val="22"/>
        </w:rPr>
        <w:t>so ai documenti amministrativi)</w:t>
      </w:r>
      <w:r w:rsidR="00FF0672">
        <w:rPr>
          <w:rFonts w:ascii="Times New Roman" w:hAnsi="Times New Roman" w:cs="Times New Roman"/>
          <w:iCs/>
          <w:sz w:val="22"/>
          <w:szCs w:val="22"/>
        </w:rPr>
        <w:t>;</w:t>
      </w:r>
    </w:p>
    <w:p w:rsidR="00DF009D" w:rsidRPr="00FF0672" w:rsidRDefault="00FF0672"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Pr>
          <w:rFonts w:ascii="Times New Roman" w:hAnsi="Times New Roman" w:cs="Times New Roman"/>
          <w:iCs/>
          <w:sz w:val="22"/>
          <w:szCs w:val="22"/>
        </w:rPr>
        <w:t>De</w:t>
      </w:r>
      <w:r w:rsidR="008B4744" w:rsidRPr="00FF0672">
        <w:rPr>
          <w:rFonts w:ascii="Times New Roman" w:hAnsi="Times New Roman" w:cs="Times New Roman"/>
          <w:iCs/>
          <w:sz w:val="22"/>
          <w:szCs w:val="22"/>
        </w:rPr>
        <w:t>creto del Presidente della Repubblica 28 dicembre 2000, n. 445 (Testo unico delle disposizioni legislative e regolamentari in materia di documentazione amministrativa)</w:t>
      </w:r>
      <w:r w:rsidR="00DF009D" w:rsidRPr="00FF0672">
        <w:rPr>
          <w:rFonts w:ascii="Times New Roman" w:hAnsi="Times New Roman" w:cs="Times New Roman"/>
          <w:iCs/>
          <w:sz w:val="22"/>
          <w:szCs w:val="22"/>
        </w:rPr>
        <w:t>;</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F009D">
        <w:rPr>
          <w:rFonts w:ascii="Times New Roman" w:hAnsi="Times New Roman" w:cs="Times New Roman"/>
          <w:iCs/>
          <w:sz w:val="22"/>
          <w:szCs w:val="22"/>
        </w:rPr>
        <w:t>Decreto Legislativo 14 marzo 2013, n. 33 (Riordino della disciplina riguardante il diritto di accesso civico e gli obblighi di pubblicità, trasparenza e diffusione di informazioni da parte delle pubbliche amministrazioni), artt. 26 e 27;</w:t>
      </w:r>
    </w:p>
    <w:p w:rsidR="00D929DD" w:rsidRPr="00D929DD" w:rsidRDefault="00D929DD" w:rsidP="00D929DD">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D929DD">
        <w:rPr>
          <w:rFonts w:ascii="Times New Roman" w:hAnsi="Times New Roman" w:cs="Times New Roman"/>
          <w:iCs/>
          <w:sz w:val="22"/>
          <w:szCs w:val="22"/>
        </w:rPr>
        <w:t>Nuovo Regolamento per la realizzazione di interventi promozionali diretti e per la concessione di contributi, sovvenzioni, sussidi ed ausili finanziari e per l’attribuzione di vantaggi economici in conformità con l’art. 12 della Legge</w:t>
      </w:r>
      <w:r>
        <w:rPr>
          <w:rFonts w:ascii="Times New Roman" w:hAnsi="Times New Roman" w:cs="Times New Roman"/>
          <w:iCs/>
          <w:sz w:val="22"/>
          <w:szCs w:val="22"/>
        </w:rPr>
        <w:t xml:space="preserve"> </w:t>
      </w:r>
      <w:r w:rsidRPr="00D929DD">
        <w:rPr>
          <w:rFonts w:ascii="Times New Roman" w:hAnsi="Times New Roman" w:cs="Times New Roman"/>
          <w:iCs/>
          <w:sz w:val="22"/>
          <w:szCs w:val="22"/>
        </w:rPr>
        <w:t>241/90”, approvato con deliberazione consiliare n. 4 del 29/04/2010</w:t>
      </w:r>
      <w:r>
        <w:rPr>
          <w:rFonts w:ascii="Times New Roman" w:hAnsi="Times New Roman" w:cs="Times New Roman"/>
          <w:iCs/>
          <w:sz w:val="22"/>
          <w:szCs w:val="22"/>
        </w:rPr>
        <w:t>;</w:t>
      </w:r>
    </w:p>
    <w:p w:rsidR="008B4744" w:rsidRPr="007678BD"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Statuto camerale;</w:t>
      </w:r>
    </w:p>
    <w:p w:rsidR="008B4744" w:rsidRDefault="008B4744"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sidRPr="007678BD">
        <w:rPr>
          <w:rFonts w:ascii="Times New Roman" w:hAnsi="Times New Roman" w:cs="Times New Roman"/>
          <w:iCs/>
          <w:sz w:val="22"/>
          <w:szCs w:val="22"/>
        </w:rPr>
        <w:t>Qualunque altra normativa</w:t>
      </w:r>
      <w:r w:rsidR="008F75F7">
        <w:rPr>
          <w:rFonts w:ascii="Times New Roman" w:hAnsi="Times New Roman" w:cs="Times New Roman"/>
          <w:iCs/>
          <w:sz w:val="22"/>
          <w:szCs w:val="22"/>
        </w:rPr>
        <w:t xml:space="preserve"> statale e regionale in materia</w:t>
      </w:r>
      <w:r w:rsidR="007758D8">
        <w:rPr>
          <w:rFonts w:ascii="Times New Roman" w:hAnsi="Times New Roman" w:cs="Times New Roman"/>
          <w:iCs/>
          <w:sz w:val="22"/>
          <w:szCs w:val="22"/>
        </w:rPr>
        <w:t>.</w:t>
      </w:r>
    </w:p>
    <w:p w:rsidR="008F75F7" w:rsidRDefault="008F75F7" w:rsidP="008B4744">
      <w:pPr>
        <w:pStyle w:val="Paragrafoelenco"/>
        <w:widowControl w:val="0"/>
        <w:numPr>
          <w:ilvl w:val="0"/>
          <w:numId w:val="1"/>
        </w:numPr>
        <w:suppressAutoHyphens/>
        <w:autoSpaceDE w:val="0"/>
        <w:autoSpaceDN w:val="0"/>
        <w:spacing w:before="0" w:after="0" w:line="360" w:lineRule="exact"/>
        <w:ind w:left="714" w:hanging="357"/>
        <w:contextualSpacing w:val="0"/>
        <w:jc w:val="both"/>
        <w:rPr>
          <w:rFonts w:ascii="Times New Roman" w:hAnsi="Times New Roman" w:cs="Times New Roman"/>
          <w:iCs/>
          <w:sz w:val="22"/>
          <w:szCs w:val="22"/>
        </w:rPr>
      </w:pPr>
      <w:r>
        <w:rPr>
          <w:rFonts w:ascii="Times New Roman" w:hAnsi="Times New Roman" w:cs="Times New Roman"/>
          <w:iCs/>
          <w:sz w:val="22"/>
          <w:szCs w:val="22"/>
        </w:rPr>
        <w:t xml:space="preserve">Il consenso dell’interessato, ai sensi dell’art. 6, comma </w:t>
      </w:r>
      <w:r w:rsidR="00F0559D">
        <w:rPr>
          <w:rFonts w:ascii="Times New Roman" w:hAnsi="Times New Roman" w:cs="Times New Roman"/>
          <w:iCs/>
          <w:sz w:val="22"/>
          <w:szCs w:val="22"/>
        </w:rPr>
        <w:t>primo, lettera a), del Regolamento Europeo 679/20116</w:t>
      </w:r>
      <w:r w:rsidR="003337DD">
        <w:rPr>
          <w:rFonts w:ascii="Times New Roman" w:hAnsi="Times New Roman" w:cs="Times New Roman"/>
          <w:iCs/>
          <w:sz w:val="22"/>
          <w:szCs w:val="22"/>
        </w:rPr>
        <w:t>.</w:t>
      </w:r>
    </w:p>
    <w:p w:rsidR="00F0559D" w:rsidRDefault="00F0559D" w:rsidP="008B4744">
      <w:pPr>
        <w:pStyle w:val="Default"/>
        <w:widowControl w:val="0"/>
        <w:spacing w:before="0" w:line="360" w:lineRule="exact"/>
        <w:ind w:firstLine="357"/>
        <w:jc w:val="both"/>
        <w:rPr>
          <w:iCs/>
          <w:color w:val="auto"/>
          <w:sz w:val="22"/>
          <w:szCs w:val="22"/>
        </w:rPr>
      </w:pPr>
      <w:r>
        <w:rPr>
          <w:iCs/>
          <w:color w:val="auto"/>
          <w:sz w:val="22"/>
          <w:szCs w:val="22"/>
        </w:rPr>
        <w:t>Relativamente al consenso di cui all’ultimo punto precedente, informiamo la S.V. che:</w:t>
      </w:r>
    </w:p>
    <w:p w:rsidR="00F0559D" w:rsidRDefault="00F0559D" w:rsidP="00F0559D">
      <w:pPr>
        <w:pStyle w:val="Default"/>
        <w:widowControl w:val="0"/>
        <w:numPr>
          <w:ilvl w:val="0"/>
          <w:numId w:val="6"/>
        </w:numPr>
        <w:spacing w:before="0" w:line="360" w:lineRule="exact"/>
        <w:jc w:val="both"/>
        <w:rPr>
          <w:iCs/>
          <w:color w:val="auto"/>
          <w:sz w:val="22"/>
          <w:szCs w:val="22"/>
        </w:rPr>
      </w:pPr>
      <w:r>
        <w:rPr>
          <w:iCs/>
          <w:color w:val="auto"/>
          <w:sz w:val="22"/>
          <w:szCs w:val="22"/>
        </w:rPr>
        <w:t xml:space="preserve">Ai fini della partecipazione all’evento è necessario che </w:t>
      </w:r>
      <w:r w:rsidR="007758D8">
        <w:rPr>
          <w:iCs/>
          <w:color w:val="auto"/>
          <w:sz w:val="22"/>
          <w:szCs w:val="22"/>
        </w:rPr>
        <w:t>l’interessato</w:t>
      </w:r>
      <w:r>
        <w:rPr>
          <w:iCs/>
          <w:color w:val="auto"/>
          <w:sz w:val="22"/>
          <w:szCs w:val="22"/>
        </w:rPr>
        <w:t xml:space="preserve"> presti il proprio consenso al trattamento dei dati personali diversamente determinandosi l’impossibilità di partecipare all’evento;</w:t>
      </w:r>
    </w:p>
    <w:p w:rsidR="008B4744" w:rsidRDefault="007758D8" w:rsidP="00F0559D">
      <w:pPr>
        <w:pStyle w:val="Default"/>
        <w:widowControl w:val="0"/>
        <w:numPr>
          <w:ilvl w:val="0"/>
          <w:numId w:val="6"/>
        </w:numPr>
        <w:spacing w:before="0" w:line="360" w:lineRule="exact"/>
        <w:jc w:val="both"/>
        <w:rPr>
          <w:iCs/>
          <w:color w:val="auto"/>
          <w:sz w:val="22"/>
          <w:szCs w:val="22"/>
        </w:rPr>
      </w:pPr>
      <w:r>
        <w:rPr>
          <w:iCs/>
          <w:color w:val="auto"/>
          <w:sz w:val="22"/>
          <w:szCs w:val="22"/>
        </w:rPr>
        <w:t>L’interessato</w:t>
      </w:r>
      <w:r w:rsidR="00F0559D">
        <w:rPr>
          <w:iCs/>
          <w:color w:val="auto"/>
          <w:sz w:val="22"/>
          <w:szCs w:val="22"/>
        </w:rPr>
        <w:t xml:space="preserve"> può negare il consenso al trattamento dati </w:t>
      </w:r>
      <w:r w:rsidR="003337DD">
        <w:rPr>
          <w:iCs/>
          <w:color w:val="auto"/>
          <w:sz w:val="22"/>
          <w:szCs w:val="22"/>
        </w:rPr>
        <w:t>e così non essere contattato per</w:t>
      </w:r>
      <w:r w:rsidR="00F0559D">
        <w:rPr>
          <w:iCs/>
          <w:color w:val="auto"/>
          <w:sz w:val="22"/>
          <w:szCs w:val="22"/>
        </w:rPr>
        <w:t xml:space="preserve"> ricevere indagini di </w:t>
      </w:r>
      <w:r w:rsidR="00F0559D" w:rsidRPr="00F0559D">
        <w:rPr>
          <w:i/>
          <w:iCs/>
          <w:color w:val="auto"/>
          <w:sz w:val="22"/>
          <w:szCs w:val="22"/>
        </w:rPr>
        <w:t>customer satisfaction</w:t>
      </w:r>
      <w:r w:rsidR="00F0559D">
        <w:rPr>
          <w:iCs/>
          <w:color w:val="auto"/>
          <w:sz w:val="22"/>
          <w:szCs w:val="22"/>
        </w:rPr>
        <w:t xml:space="preserve"> da parte della scrivente amministrazione</w:t>
      </w:r>
      <w:r>
        <w:rPr>
          <w:iCs/>
          <w:color w:val="auto"/>
          <w:sz w:val="22"/>
          <w:szCs w:val="22"/>
        </w:rPr>
        <w:t>. I</w:t>
      </w:r>
      <w:r w:rsidR="00F0559D">
        <w:rPr>
          <w:iCs/>
          <w:color w:val="auto"/>
          <w:sz w:val="22"/>
          <w:szCs w:val="22"/>
        </w:rPr>
        <w:t xml:space="preserve">n </w:t>
      </w:r>
      <w:r>
        <w:rPr>
          <w:iCs/>
          <w:color w:val="auto"/>
          <w:sz w:val="22"/>
          <w:szCs w:val="22"/>
        </w:rPr>
        <w:t>questa seconda</w:t>
      </w:r>
      <w:r w:rsidR="00F0559D">
        <w:rPr>
          <w:iCs/>
          <w:color w:val="auto"/>
          <w:sz w:val="22"/>
          <w:szCs w:val="22"/>
        </w:rPr>
        <w:t xml:space="preserve"> ipotesi, il mancato rilascio del consenso </w:t>
      </w:r>
      <w:r w:rsidR="00F0559D" w:rsidRPr="00F0559D">
        <w:rPr>
          <w:b/>
          <w:i/>
          <w:iCs/>
          <w:color w:val="auto"/>
          <w:sz w:val="22"/>
          <w:szCs w:val="22"/>
        </w:rPr>
        <w:t>non</w:t>
      </w:r>
      <w:r w:rsidR="00F0559D">
        <w:rPr>
          <w:iCs/>
          <w:color w:val="auto"/>
          <w:sz w:val="22"/>
          <w:szCs w:val="22"/>
        </w:rPr>
        <w:t xml:space="preserve"> precluderà la partecipazione all’evento.</w:t>
      </w:r>
    </w:p>
    <w:p w:rsidR="008B4744" w:rsidRDefault="008B4744" w:rsidP="00F0559D">
      <w:pPr>
        <w:pStyle w:val="Default"/>
        <w:widowControl w:val="0"/>
        <w:spacing w:before="0" w:line="360" w:lineRule="exact"/>
        <w:jc w:val="both"/>
        <w:rPr>
          <w:iCs/>
          <w:color w:val="auto"/>
          <w:sz w:val="22"/>
          <w:szCs w:val="22"/>
          <w:lang w:eastAsia="it-IT"/>
        </w:rPr>
      </w:pPr>
    </w:p>
    <w:p w:rsidR="008B4744" w:rsidRDefault="008B4744" w:rsidP="008B4744">
      <w:pPr>
        <w:pStyle w:val="Default"/>
        <w:widowControl w:val="0"/>
        <w:spacing w:before="0" w:line="360" w:lineRule="exact"/>
        <w:jc w:val="both"/>
        <w:rPr>
          <w:iCs/>
          <w:color w:val="auto"/>
          <w:sz w:val="22"/>
          <w:szCs w:val="22"/>
        </w:rPr>
      </w:pPr>
      <w:r>
        <w:rPr>
          <w:iCs/>
          <w:color w:val="auto"/>
          <w:sz w:val="22"/>
          <w:szCs w:val="22"/>
        </w:rPr>
        <w:t xml:space="preserve">- </w:t>
      </w:r>
      <w:r>
        <w:rPr>
          <w:b/>
          <w:iCs/>
          <w:smallCaps/>
          <w:color w:val="auto"/>
          <w:sz w:val="22"/>
          <w:szCs w:val="22"/>
        </w:rPr>
        <w:t xml:space="preserve">I </w:t>
      </w:r>
      <w:r>
        <w:rPr>
          <w:b/>
          <w:iCs/>
          <w:smallCaps/>
          <w:color w:val="auto"/>
          <w:sz w:val="22"/>
          <w:szCs w:val="22"/>
          <w:u w:val="single"/>
        </w:rPr>
        <w:t>destinatari</w:t>
      </w:r>
      <w:r>
        <w:rPr>
          <w:b/>
          <w:iCs/>
          <w:smallCaps/>
          <w:color w:val="auto"/>
          <w:sz w:val="22"/>
          <w:szCs w:val="22"/>
        </w:rPr>
        <w:t xml:space="preserve"> dei dati personali</w:t>
      </w:r>
      <w:r>
        <w:rPr>
          <w:iCs/>
          <w:color w:val="auto"/>
          <w:sz w:val="22"/>
          <w:szCs w:val="22"/>
        </w:rPr>
        <w:t xml:space="preserve"> sono </w:t>
      </w:r>
      <w:r>
        <w:rPr>
          <w:b/>
          <w:iCs/>
          <w:color w:val="auto"/>
          <w:sz w:val="22"/>
          <w:szCs w:val="22"/>
        </w:rPr>
        <w:t>i funzionari</w:t>
      </w:r>
      <w:r>
        <w:rPr>
          <w:iCs/>
          <w:color w:val="auto"/>
          <w:sz w:val="22"/>
          <w:szCs w:val="22"/>
        </w:rPr>
        <w:t xml:space="preserve"> che operano presso il </w:t>
      </w:r>
      <w:r w:rsidR="007758D8">
        <w:rPr>
          <w:iCs/>
          <w:color w:val="auto"/>
          <w:sz w:val="22"/>
          <w:szCs w:val="22"/>
        </w:rPr>
        <w:t>T</w:t>
      </w:r>
      <w:r>
        <w:rPr>
          <w:iCs/>
          <w:color w:val="auto"/>
          <w:sz w:val="22"/>
          <w:szCs w:val="22"/>
        </w:rPr>
        <w:t xml:space="preserve">itolare </w:t>
      </w:r>
      <w:r w:rsidR="007758D8">
        <w:rPr>
          <w:iCs/>
          <w:color w:val="auto"/>
          <w:sz w:val="22"/>
          <w:szCs w:val="22"/>
        </w:rPr>
        <w:t>assicurando l’erogazione</w:t>
      </w:r>
      <w:r>
        <w:rPr>
          <w:iCs/>
          <w:color w:val="auto"/>
          <w:sz w:val="22"/>
          <w:szCs w:val="22"/>
        </w:rPr>
        <w:t xml:space="preserve"> del servizio</w:t>
      </w:r>
      <w:r w:rsidR="00405516">
        <w:rPr>
          <w:iCs/>
          <w:color w:val="auto"/>
          <w:sz w:val="22"/>
          <w:szCs w:val="22"/>
        </w:rPr>
        <w:t xml:space="preserve"> in tutte le sue fasi</w:t>
      </w:r>
      <w:r>
        <w:rPr>
          <w:iCs/>
          <w:color w:val="auto"/>
          <w:sz w:val="22"/>
          <w:szCs w:val="22"/>
        </w:rPr>
        <w:t>.</w:t>
      </w:r>
    </w:p>
    <w:p w:rsidR="008B4744" w:rsidRDefault="008B4744" w:rsidP="008B4744">
      <w:pPr>
        <w:pStyle w:val="Default"/>
        <w:widowControl w:val="0"/>
        <w:spacing w:before="0" w:line="360" w:lineRule="exact"/>
        <w:jc w:val="both"/>
        <w:rPr>
          <w:iCs/>
          <w:color w:val="auto"/>
          <w:sz w:val="22"/>
          <w:szCs w:val="22"/>
        </w:rPr>
      </w:pPr>
      <w:r w:rsidRPr="00802256">
        <w:rPr>
          <w:b/>
          <w:iCs/>
          <w:smallCaps/>
          <w:color w:val="auto"/>
          <w:sz w:val="22"/>
          <w:szCs w:val="22"/>
        </w:rPr>
        <w:t>Comunicazione dei Dati Personali a Terzi</w:t>
      </w:r>
      <w:r>
        <w:rPr>
          <w:b/>
          <w:iCs/>
          <w:smallCaps/>
          <w:color w:val="auto"/>
          <w:sz w:val="22"/>
          <w:szCs w:val="22"/>
        </w:rPr>
        <w:t xml:space="preserve">: </w:t>
      </w:r>
      <w:r>
        <w:rPr>
          <w:iCs/>
          <w:color w:val="auto"/>
          <w:sz w:val="22"/>
          <w:szCs w:val="22"/>
        </w:rPr>
        <w:t xml:space="preserve">S’informa che i suoi dati personali saranno inoltre </w:t>
      </w:r>
      <w:r>
        <w:rPr>
          <w:b/>
          <w:iCs/>
          <w:color w:val="auto"/>
          <w:sz w:val="22"/>
          <w:szCs w:val="22"/>
          <w:u w:val="single"/>
        </w:rPr>
        <w:t>comunicati a Terzi</w:t>
      </w:r>
      <w:r>
        <w:rPr>
          <w:iCs/>
          <w:color w:val="auto"/>
          <w:sz w:val="22"/>
          <w:szCs w:val="22"/>
        </w:rPr>
        <w:t xml:space="preserve"> e in particolare a:</w:t>
      </w:r>
    </w:p>
    <w:p w:rsidR="003467DE" w:rsidRPr="003467DE" w:rsidRDefault="00373775" w:rsidP="00722892">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Pr>
          <w:rFonts w:ascii="Times New Roman" w:eastAsia="Calibri" w:hAnsi="Times New Roman" w:cs="Times New Roman"/>
          <w:iCs/>
          <w:sz w:val="24"/>
          <w:szCs w:val="24"/>
        </w:rPr>
        <w:t>Verona Fiere</w:t>
      </w:r>
      <w:r w:rsidR="003467DE" w:rsidRPr="003467DE">
        <w:rPr>
          <w:rFonts w:ascii="Times New Roman" w:eastAsia="Calibri" w:hAnsi="Times New Roman" w:cs="Times New Roman"/>
          <w:iCs/>
          <w:sz w:val="24"/>
          <w:szCs w:val="24"/>
        </w:rPr>
        <w:t>, in qualità di organizzatore di “</w:t>
      </w:r>
      <w:r>
        <w:rPr>
          <w:rFonts w:ascii="Times New Roman" w:eastAsia="Calibri" w:hAnsi="Times New Roman" w:cs="Times New Roman"/>
          <w:iCs/>
          <w:sz w:val="24"/>
          <w:szCs w:val="24"/>
        </w:rPr>
        <w:t>Sol&amp;Agrifood</w:t>
      </w:r>
      <w:bookmarkStart w:id="2" w:name="_GoBack"/>
      <w:bookmarkEnd w:id="2"/>
      <w:r w:rsidR="00791C08">
        <w:rPr>
          <w:rFonts w:ascii="Times New Roman" w:eastAsia="Calibri" w:hAnsi="Times New Roman" w:cs="Times New Roman"/>
          <w:iCs/>
          <w:sz w:val="24"/>
          <w:szCs w:val="24"/>
        </w:rPr>
        <w:t xml:space="preserve"> </w:t>
      </w:r>
      <w:r w:rsidR="00D12E03">
        <w:rPr>
          <w:rFonts w:ascii="Times New Roman" w:eastAsia="Calibri" w:hAnsi="Times New Roman" w:cs="Times New Roman"/>
          <w:iCs/>
          <w:sz w:val="24"/>
          <w:szCs w:val="24"/>
        </w:rPr>
        <w:t>2020</w:t>
      </w:r>
      <w:r w:rsidR="00EA5357">
        <w:rPr>
          <w:rFonts w:ascii="Times New Roman" w:eastAsia="Calibri" w:hAnsi="Times New Roman" w:cs="Times New Roman"/>
          <w:iCs/>
          <w:sz w:val="24"/>
          <w:szCs w:val="24"/>
        </w:rPr>
        <w:t>”</w:t>
      </w:r>
    </w:p>
    <w:p w:rsidR="008B4744" w:rsidRPr="0084329E" w:rsidRDefault="003467DE" w:rsidP="00722892">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sidRPr="003467DE">
        <w:rPr>
          <w:rFonts w:ascii="Times New Roman" w:eastAsia="Calibri" w:hAnsi="Times New Roman" w:cs="Times New Roman"/>
          <w:iCs/>
          <w:sz w:val="24"/>
          <w:szCs w:val="24"/>
        </w:rPr>
        <w:t xml:space="preserve"> </w:t>
      </w:r>
      <w:r w:rsidR="003617FC" w:rsidRPr="0084329E">
        <w:rPr>
          <w:rFonts w:ascii="Times New Roman" w:hAnsi="Times New Roman" w:cs="Times New Roman"/>
          <w:iCs/>
          <w:sz w:val="22"/>
          <w:szCs w:val="22"/>
        </w:rPr>
        <w:t xml:space="preserve">Piattaforma Rna gestita da </w:t>
      </w:r>
      <w:r w:rsidR="00F76B51" w:rsidRPr="0084329E">
        <w:rPr>
          <w:rFonts w:ascii="Times New Roman" w:hAnsi="Times New Roman" w:cs="Times New Roman"/>
          <w:iCs/>
          <w:sz w:val="22"/>
          <w:szCs w:val="22"/>
        </w:rPr>
        <w:t>Ministero dello Sviluppo Economico</w:t>
      </w:r>
      <w:r w:rsidR="00722892" w:rsidRPr="0084329E">
        <w:rPr>
          <w:iCs/>
          <w:sz w:val="22"/>
          <w:szCs w:val="22"/>
        </w:rPr>
        <w:t xml:space="preserve"> - </w:t>
      </w:r>
      <w:r w:rsidR="00F76B51" w:rsidRPr="0084329E">
        <w:rPr>
          <w:rFonts w:ascii="Times New Roman" w:hAnsi="Times New Roman" w:cs="Times New Roman"/>
          <w:iCs/>
          <w:sz w:val="22"/>
          <w:szCs w:val="22"/>
        </w:rPr>
        <w:t>Direzione Generale per gli Incentivi alle Imprese</w:t>
      </w:r>
    </w:p>
    <w:p w:rsidR="008B4744" w:rsidRPr="00035C98" w:rsidRDefault="008B4744" w:rsidP="008B4744">
      <w:pPr>
        <w:pStyle w:val="Paragrafoelenco"/>
        <w:widowControl w:val="0"/>
        <w:numPr>
          <w:ilvl w:val="0"/>
          <w:numId w:val="4"/>
        </w:numPr>
        <w:suppressAutoHyphens/>
        <w:autoSpaceDE w:val="0"/>
        <w:autoSpaceDN w:val="0"/>
        <w:spacing w:before="0" w:after="0" w:line="360" w:lineRule="exact"/>
        <w:jc w:val="both"/>
        <w:rPr>
          <w:rFonts w:ascii="Times New Roman" w:hAnsi="Times New Roman" w:cs="Times New Roman"/>
          <w:iCs/>
          <w:sz w:val="22"/>
          <w:szCs w:val="22"/>
        </w:rPr>
      </w:pPr>
      <w:r w:rsidRPr="00035C98">
        <w:rPr>
          <w:rFonts w:ascii="Times New Roman" w:hAnsi="Times New Roman" w:cs="Times New Roman"/>
          <w:iCs/>
          <w:sz w:val="22"/>
          <w:szCs w:val="22"/>
        </w:rPr>
        <w:t>ogni soggetto che abbia titolo e interesse per l’esercizio del diritto di accesso ai sensi degli artt. 22 e ss. della Legge n. 241/1990;</w:t>
      </w:r>
    </w:p>
    <w:p w:rsidR="008B4744" w:rsidRDefault="008B4744" w:rsidP="008B4744">
      <w:pPr>
        <w:widowControl w:val="0"/>
        <w:numPr>
          <w:ilvl w:val="0"/>
          <w:numId w:val="2"/>
        </w:numPr>
        <w:suppressAutoHyphens/>
        <w:autoSpaceDE w:val="0"/>
        <w:autoSpaceDN w:val="0"/>
        <w:spacing w:before="0" w:after="0" w:line="360" w:lineRule="exact"/>
        <w:jc w:val="both"/>
        <w:rPr>
          <w:rFonts w:ascii="Times New Roman" w:hAnsi="Times New Roman" w:cs="Times New Roman"/>
          <w:iCs/>
          <w:sz w:val="22"/>
          <w:szCs w:val="22"/>
        </w:rPr>
      </w:pPr>
      <w:r w:rsidRPr="00035C98">
        <w:rPr>
          <w:rFonts w:ascii="Times New Roman" w:hAnsi="Times New Roman" w:cs="Times New Roman"/>
          <w:iCs/>
          <w:sz w:val="22"/>
          <w:szCs w:val="22"/>
        </w:rPr>
        <w:t>ogni altro soggetto pubblico o privato nei casi previsti da legge o regolamento.</w:t>
      </w:r>
    </w:p>
    <w:p w:rsidR="008B4744" w:rsidRPr="0084329E" w:rsidRDefault="008B4744" w:rsidP="008B4744">
      <w:pPr>
        <w:pStyle w:val="Default"/>
        <w:widowControl w:val="0"/>
        <w:spacing w:before="0" w:line="360" w:lineRule="exact"/>
        <w:jc w:val="both"/>
        <w:rPr>
          <w:iCs/>
          <w:color w:val="auto"/>
          <w:sz w:val="22"/>
          <w:szCs w:val="22"/>
        </w:rPr>
      </w:pPr>
      <w:r>
        <w:rPr>
          <w:b/>
          <w:iCs/>
          <w:color w:val="auto"/>
          <w:sz w:val="22"/>
          <w:szCs w:val="22"/>
        </w:rPr>
        <w:t xml:space="preserve">I suoi dati personali </w:t>
      </w:r>
      <w:r w:rsidRPr="00802256">
        <w:rPr>
          <w:b/>
          <w:iCs/>
          <w:color w:val="auto"/>
          <w:sz w:val="22"/>
          <w:szCs w:val="22"/>
          <w:u w:val="single"/>
        </w:rPr>
        <w:t>non saranno trasferiti</w:t>
      </w:r>
      <w:r>
        <w:rPr>
          <w:iCs/>
          <w:color w:val="auto"/>
          <w:sz w:val="22"/>
          <w:szCs w:val="22"/>
        </w:rPr>
        <w:t xml:space="preserve"> dalla Camera di Commercio </w:t>
      </w:r>
      <w:r>
        <w:rPr>
          <w:b/>
          <w:iCs/>
          <w:color w:val="auto"/>
          <w:sz w:val="22"/>
          <w:szCs w:val="22"/>
        </w:rPr>
        <w:t>né in Stati membri dell’Unione Europea né in Stati terzi</w:t>
      </w:r>
      <w:r>
        <w:rPr>
          <w:iCs/>
          <w:color w:val="auto"/>
          <w:sz w:val="22"/>
          <w:szCs w:val="22"/>
        </w:rPr>
        <w:t xml:space="preserve"> non appartenenti all’Unione Europea</w:t>
      </w:r>
      <w:r w:rsidR="00145C8C">
        <w:rPr>
          <w:iCs/>
          <w:color w:val="auto"/>
          <w:sz w:val="22"/>
          <w:szCs w:val="22"/>
        </w:rPr>
        <w:t xml:space="preserve">. </w:t>
      </w:r>
      <w:r w:rsidR="00410E7E" w:rsidRPr="0084329E">
        <w:rPr>
          <w:iCs/>
          <w:color w:val="auto"/>
          <w:sz w:val="22"/>
          <w:szCs w:val="22"/>
        </w:rPr>
        <w:t>Le denominazioni</w:t>
      </w:r>
      <w:r w:rsidR="00145C8C" w:rsidRPr="0084329E">
        <w:rPr>
          <w:iCs/>
          <w:color w:val="auto"/>
          <w:sz w:val="22"/>
          <w:szCs w:val="22"/>
        </w:rPr>
        <w:t xml:space="preserve"> delle imprese </w:t>
      </w:r>
      <w:r w:rsidR="00145C8C" w:rsidRPr="0084329E">
        <w:rPr>
          <w:iCs/>
          <w:color w:val="auto"/>
          <w:sz w:val="22"/>
          <w:szCs w:val="22"/>
        </w:rPr>
        <w:lastRenderedPageBreak/>
        <w:t>partecipanti</w:t>
      </w:r>
      <w:r w:rsidR="00D12E03">
        <w:rPr>
          <w:iCs/>
          <w:color w:val="auto"/>
          <w:sz w:val="22"/>
          <w:szCs w:val="22"/>
        </w:rPr>
        <w:t xml:space="preserve"> </w:t>
      </w:r>
      <w:r w:rsidR="00145C8C" w:rsidRPr="0084329E">
        <w:rPr>
          <w:iCs/>
          <w:color w:val="auto"/>
          <w:sz w:val="22"/>
          <w:szCs w:val="22"/>
        </w:rPr>
        <w:t>saranno</w:t>
      </w:r>
      <w:r w:rsidR="00D12E03">
        <w:rPr>
          <w:iCs/>
          <w:color w:val="auto"/>
          <w:sz w:val="22"/>
          <w:szCs w:val="22"/>
        </w:rPr>
        <w:t xml:space="preserve"> </w:t>
      </w:r>
      <w:r w:rsidR="00145C8C" w:rsidRPr="0084329E">
        <w:rPr>
          <w:iCs/>
          <w:color w:val="auto"/>
          <w:sz w:val="22"/>
          <w:szCs w:val="22"/>
        </w:rPr>
        <w:t>pubblicati (diffusi), per il tempo previsto dalla legge, presso l’Albo pretorio OnLine della Camera di Commercio</w:t>
      </w:r>
      <w:r w:rsidRPr="0084329E">
        <w:rPr>
          <w:iCs/>
          <w:color w:val="auto"/>
          <w:sz w:val="22"/>
          <w:szCs w:val="22"/>
        </w:rPr>
        <w:t xml:space="preserve">; </w:t>
      </w:r>
    </w:p>
    <w:p w:rsidR="008B4744" w:rsidRPr="0084329E" w:rsidRDefault="008B4744" w:rsidP="008B4744">
      <w:pPr>
        <w:pStyle w:val="Default"/>
        <w:widowControl w:val="0"/>
        <w:spacing w:before="0" w:line="360" w:lineRule="exact"/>
        <w:jc w:val="both"/>
        <w:rPr>
          <w:iCs/>
          <w:color w:val="auto"/>
          <w:sz w:val="22"/>
          <w:szCs w:val="22"/>
        </w:rPr>
      </w:pPr>
      <w:r w:rsidRPr="0084329E">
        <w:rPr>
          <w:iCs/>
          <w:color w:val="auto"/>
          <w:sz w:val="22"/>
          <w:szCs w:val="22"/>
        </w:rPr>
        <w:t xml:space="preserve">- </w:t>
      </w:r>
      <w:r w:rsidRPr="0084329E">
        <w:rPr>
          <w:b/>
          <w:iCs/>
          <w:smallCaps/>
          <w:color w:val="auto"/>
          <w:sz w:val="22"/>
          <w:szCs w:val="22"/>
        </w:rPr>
        <w:t>La conservazione dei dati personali</w:t>
      </w:r>
      <w:r w:rsidRPr="0084329E">
        <w:rPr>
          <w:iCs/>
          <w:color w:val="auto"/>
          <w:sz w:val="22"/>
          <w:szCs w:val="22"/>
        </w:rPr>
        <w:t xml:space="preserve"> sarà effettuata attraverso archivi cartacei ed/o informatici. I dati forniti saranno conservati esclusivamente per tutto il periodo di durata del procedimento</w:t>
      </w:r>
      <w:r w:rsidR="00722892" w:rsidRPr="0084329E">
        <w:rPr>
          <w:iCs/>
          <w:color w:val="auto"/>
          <w:sz w:val="22"/>
          <w:szCs w:val="22"/>
        </w:rPr>
        <w:t xml:space="preserve"> che prevede</w:t>
      </w:r>
      <w:r w:rsidR="003617FC" w:rsidRPr="0084329E">
        <w:rPr>
          <w:iCs/>
          <w:color w:val="auto"/>
          <w:sz w:val="22"/>
          <w:szCs w:val="22"/>
        </w:rPr>
        <w:t xml:space="preserve"> un’indagine di </w:t>
      </w:r>
      <w:r w:rsidR="003617FC" w:rsidRPr="0084329E">
        <w:rPr>
          <w:i/>
          <w:iCs/>
          <w:color w:val="auto"/>
          <w:sz w:val="22"/>
          <w:szCs w:val="22"/>
        </w:rPr>
        <w:t>customer satisfaction</w:t>
      </w:r>
      <w:r w:rsidR="003617FC" w:rsidRPr="0084329E">
        <w:rPr>
          <w:iCs/>
          <w:color w:val="auto"/>
          <w:sz w:val="22"/>
          <w:szCs w:val="22"/>
        </w:rPr>
        <w:t xml:space="preserve"> </w:t>
      </w:r>
      <w:r w:rsidR="00373053" w:rsidRPr="0084329E">
        <w:rPr>
          <w:iCs/>
          <w:color w:val="auto"/>
          <w:sz w:val="22"/>
          <w:szCs w:val="22"/>
        </w:rPr>
        <w:t>promossa dal</w:t>
      </w:r>
      <w:r w:rsidR="003617FC" w:rsidRPr="0084329E">
        <w:rPr>
          <w:iCs/>
          <w:color w:val="auto"/>
          <w:sz w:val="22"/>
          <w:szCs w:val="22"/>
        </w:rPr>
        <w:t xml:space="preserve"> Titolare</w:t>
      </w:r>
      <w:r w:rsidR="00373053" w:rsidRPr="0084329E">
        <w:rPr>
          <w:iCs/>
          <w:color w:val="auto"/>
          <w:sz w:val="22"/>
          <w:szCs w:val="22"/>
        </w:rPr>
        <w:t xml:space="preserve"> successivamente al verificarsi dell’evento</w:t>
      </w:r>
      <w:r w:rsidR="00722892" w:rsidRPr="0084329E">
        <w:rPr>
          <w:iCs/>
          <w:color w:val="auto"/>
          <w:sz w:val="22"/>
          <w:szCs w:val="22"/>
        </w:rPr>
        <w:t xml:space="preserve">. Pertanto, </w:t>
      </w:r>
      <w:r w:rsidR="00373053" w:rsidRPr="0084329E">
        <w:rPr>
          <w:iCs/>
          <w:color w:val="auto"/>
          <w:sz w:val="22"/>
          <w:szCs w:val="22"/>
        </w:rPr>
        <w:t>i suoi dati</w:t>
      </w:r>
      <w:r w:rsidR="003617FC" w:rsidRPr="0084329E">
        <w:rPr>
          <w:iCs/>
          <w:color w:val="auto"/>
          <w:sz w:val="22"/>
          <w:szCs w:val="22"/>
        </w:rPr>
        <w:t xml:space="preserve"> saranno detenuti per 18 mesi dalla data di conclusione delle pratiche amministrative inerenti all’evento, fatta salva la facoltà di</w:t>
      </w:r>
      <w:r w:rsidRPr="0084329E">
        <w:rPr>
          <w:iCs/>
          <w:color w:val="auto"/>
          <w:sz w:val="22"/>
          <w:szCs w:val="22"/>
        </w:rPr>
        <w:t xml:space="preserve"> revoca o rinuncia</w:t>
      </w:r>
      <w:r w:rsidR="003617FC" w:rsidRPr="0084329E">
        <w:rPr>
          <w:iCs/>
          <w:color w:val="auto"/>
          <w:sz w:val="22"/>
          <w:szCs w:val="22"/>
        </w:rPr>
        <w:t xml:space="preserve"> dell’interessato</w:t>
      </w:r>
      <w:r w:rsidRPr="0084329E">
        <w:rPr>
          <w:iCs/>
          <w:color w:val="auto"/>
          <w:sz w:val="22"/>
          <w:szCs w:val="22"/>
        </w:rPr>
        <w:t xml:space="preserve"> come definito dagli art. 15 e 16 del presente disciplinare.</w:t>
      </w:r>
    </w:p>
    <w:p w:rsidR="008B4744" w:rsidRPr="0084329E" w:rsidRDefault="008B4744" w:rsidP="008B4744">
      <w:pPr>
        <w:pStyle w:val="Default"/>
        <w:widowControl w:val="0"/>
        <w:spacing w:before="0" w:line="360" w:lineRule="exact"/>
        <w:jc w:val="both"/>
        <w:rPr>
          <w:iCs/>
          <w:color w:val="auto"/>
          <w:sz w:val="22"/>
          <w:szCs w:val="22"/>
        </w:rPr>
      </w:pPr>
      <w:r w:rsidRPr="0084329E">
        <w:rPr>
          <w:iCs/>
          <w:color w:val="auto"/>
          <w:sz w:val="22"/>
          <w:szCs w:val="22"/>
        </w:rPr>
        <w:t xml:space="preserve">- </w:t>
      </w:r>
      <w:r w:rsidRPr="0084329E">
        <w:rPr>
          <w:b/>
          <w:iCs/>
          <w:color w:val="auto"/>
          <w:sz w:val="22"/>
          <w:szCs w:val="22"/>
        </w:rPr>
        <w:t xml:space="preserve">Lei ha </w:t>
      </w:r>
      <w:r w:rsidRPr="0084329E">
        <w:rPr>
          <w:b/>
          <w:iCs/>
          <w:color w:val="auto"/>
          <w:sz w:val="22"/>
          <w:szCs w:val="22"/>
          <w:u w:val="single"/>
        </w:rPr>
        <w:t>diritto</w:t>
      </w:r>
      <w:r w:rsidRPr="0084329E">
        <w:rPr>
          <w:b/>
          <w:iCs/>
          <w:color w:val="auto"/>
          <w:sz w:val="22"/>
          <w:szCs w:val="22"/>
        </w:rPr>
        <w:t>:</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di chiedere al titolare del trattamento l'accesso ai dati personali e la rettifica o la cancellazione degli stessi o la limitazione del trattamento che lo riguardano o di opporsi al loro trattamento, oltre al diritto alla portabilità dei dati;</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di ottenere la conferma dell'esistenza o meno di dati personali che lo riguardano, anche se non ancora registrati, e la loro comunicazione in forma intelligibile;</w:t>
      </w:r>
    </w:p>
    <w:p w:rsidR="008B4744" w:rsidRPr="0084329E" w:rsidRDefault="008B4744" w:rsidP="008B4744">
      <w:pPr>
        <w:pStyle w:val="Default"/>
        <w:widowControl w:val="0"/>
        <w:numPr>
          <w:ilvl w:val="0"/>
          <w:numId w:val="3"/>
        </w:numPr>
        <w:adjustRightInd/>
        <w:spacing w:before="0" w:line="360" w:lineRule="exact"/>
        <w:jc w:val="both"/>
        <w:rPr>
          <w:iCs/>
          <w:color w:val="auto"/>
          <w:sz w:val="22"/>
          <w:szCs w:val="22"/>
        </w:rPr>
      </w:pPr>
      <w:r w:rsidRPr="0084329E">
        <w:rPr>
          <w:iCs/>
          <w:color w:val="auto"/>
          <w:sz w:val="22"/>
          <w:szCs w:val="22"/>
        </w:rPr>
        <w:t>se ritiene che il trattamento dei dati personali effettuato attraverso questo servizio avvenga in violazione di quanto previsto dal Regolamento di proporre reclamo al Garante, come previsto dall'art. 77 del Regolamento stesso, o di adire le opportune sedi giudiziarie (art. 79 del Regolamento);</w:t>
      </w:r>
    </w:p>
    <w:p w:rsidR="008B4744" w:rsidRPr="00802256" w:rsidRDefault="008B4744" w:rsidP="008B4744">
      <w:pPr>
        <w:spacing w:before="0" w:after="0" w:line="360" w:lineRule="exact"/>
        <w:jc w:val="both"/>
        <w:rPr>
          <w:rFonts w:ascii="Times New Roman" w:hAnsi="Times New Roman" w:cs="Times New Roman"/>
          <w:iCs/>
          <w:sz w:val="22"/>
          <w:szCs w:val="22"/>
        </w:rPr>
      </w:pPr>
      <w:r w:rsidRPr="0084329E">
        <w:rPr>
          <w:rFonts w:ascii="Times New Roman" w:hAnsi="Times New Roman" w:cs="Times New Roman"/>
          <w:iCs/>
          <w:sz w:val="22"/>
          <w:szCs w:val="22"/>
        </w:rPr>
        <w:t>Per esercitare i suoi diritti può presentare la/le Sua/Sue richiesta/e con le seguenti modalità</w:t>
      </w:r>
      <w:r w:rsidRPr="00802256">
        <w:rPr>
          <w:rFonts w:ascii="Times New Roman" w:hAnsi="Times New Roman" w:cs="Times New Roman"/>
          <w:iCs/>
          <w:sz w:val="22"/>
          <w:szCs w:val="22"/>
        </w:rPr>
        <w:t xml:space="preserve"> ai seguenti recapiti: </w:t>
      </w:r>
    </w:p>
    <w:p w:rsidR="008B4744" w:rsidRPr="00373053" w:rsidRDefault="008B4744" w:rsidP="008B4744">
      <w:pPr>
        <w:spacing w:before="0" w:after="0" w:line="360" w:lineRule="exact"/>
        <w:jc w:val="both"/>
        <w:rPr>
          <w:rFonts w:ascii="Times New Roman" w:hAnsi="Times New Roman" w:cs="Times New Roman"/>
          <w:iCs/>
          <w:strike/>
          <w:color w:val="FF0000"/>
          <w:sz w:val="22"/>
          <w:szCs w:val="22"/>
        </w:rPr>
      </w:pPr>
      <w:r w:rsidRPr="00802256">
        <w:rPr>
          <w:rFonts w:ascii="Times New Roman" w:hAnsi="Times New Roman" w:cs="Times New Roman"/>
          <w:iCs/>
          <w:sz w:val="22"/>
          <w:szCs w:val="22"/>
        </w:rPr>
        <w:t xml:space="preserve">- via e-mail, all'indirizzo: </w:t>
      </w:r>
      <w:r w:rsidR="003467DE">
        <w:rPr>
          <w:rFonts w:ascii="Times New Roman" w:hAnsi="Times New Roman" w:cs="Times New Roman"/>
          <w:iCs/>
          <w:sz w:val="22"/>
          <w:szCs w:val="22"/>
        </w:rPr>
        <w:t>promozione@pi.camcom.it</w:t>
      </w:r>
      <w:r>
        <w:rPr>
          <w:rFonts w:ascii="Times New Roman" w:hAnsi="Times New Roman" w:cs="Times New Roman"/>
          <w:iCs/>
          <w:sz w:val="22"/>
          <w:szCs w:val="22"/>
        </w:rPr>
        <w:t xml:space="preserve">; </w:t>
      </w:r>
    </w:p>
    <w:p w:rsidR="008B4744" w:rsidRDefault="008B4744" w:rsidP="008B4744">
      <w:pPr>
        <w:spacing w:before="0" w:after="0" w:line="360" w:lineRule="exact"/>
        <w:jc w:val="both"/>
        <w:rPr>
          <w:rFonts w:ascii="Times New Roman" w:hAnsi="Times New Roman" w:cs="Times New Roman"/>
          <w:iCs/>
          <w:sz w:val="22"/>
          <w:szCs w:val="22"/>
        </w:rPr>
      </w:pPr>
      <w:r w:rsidRPr="00802256">
        <w:rPr>
          <w:rFonts w:ascii="Times New Roman" w:hAnsi="Times New Roman" w:cs="Times New Roman"/>
          <w:iCs/>
          <w:sz w:val="22"/>
          <w:szCs w:val="22"/>
        </w:rPr>
        <w:t xml:space="preserve">- via posta, </w:t>
      </w:r>
      <w:r w:rsidR="003467DE">
        <w:rPr>
          <w:rFonts w:ascii="Times New Roman" w:hAnsi="Times New Roman" w:cs="Times New Roman"/>
          <w:iCs/>
          <w:sz w:val="22"/>
          <w:szCs w:val="22"/>
        </w:rPr>
        <w:t xml:space="preserve">a: </w:t>
      </w:r>
      <w:r w:rsidRPr="00802256">
        <w:rPr>
          <w:rFonts w:ascii="Times New Roman" w:hAnsi="Times New Roman" w:cs="Times New Roman"/>
          <w:iCs/>
          <w:sz w:val="22"/>
          <w:szCs w:val="22"/>
        </w:rPr>
        <w:t>Camera di Commercio di Pisa, che ha sede in Pisa (Italia), Piazza V</w:t>
      </w:r>
      <w:r>
        <w:rPr>
          <w:rFonts w:ascii="Times New Roman" w:hAnsi="Times New Roman" w:cs="Times New Roman"/>
          <w:iCs/>
          <w:sz w:val="22"/>
          <w:szCs w:val="22"/>
        </w:rPr>
        <w:t xml:space="preserve">ittorio Emanuele II n. 5, 56125; </w:t>
      </w:r>
    </w:p>
    <w:p w:rsidR="008B4744" w:rsidRPr="00802256" w:rsidRDefault="008B4744" w:rsidP="008B4744">
      <w:pPr>
        <w:spacing w:before="0" w:after="0" w:line="360" w:lineRule="exact"/>
        <w:jc w:val="both"/>
        <w:rPr>
          <w:rFonts w:ascii="Times New Roman" w:hAnsi="Times New Roman" w:cs="Times New Roman"/>
          <w:iCs/>
          <w:sz w:val="22"/>
          <w:szCs w:val="22"/>
        </w:rPr>
      </w:pPr>
      <w:r w:rsidRPr="00802256">
        <w:rPr>
          <w:rFonts w:ascii="Times New Roman" w:hAnsi="Times New Roman" w:cs="Times New Roman"/>
          <w:iCs/>
          <w:sz w:val="22"/>
          <w:szCs w:val="22"/>
        </w:rPr>
        <w:t xml:space="preserve">- via pec a: </w:t>
      </w:r>
      <w:hyperlink r:id="rId11" w:history="1">
        <w:r w:rsidRPr="00802256">
          <w:rPr>
            <w:rFonts w:ascii="Times New Roman" w:hAnsi="Times New Roman" w:cs="Times New Roman"/>
            <w:iCs/>
            <w:sz w:val="22"/>
            <w:szCs w:val="22"/>
          </w:rPr>
          <w:t>cameracommercio@pi.legalmail.camcom.it</w:t>
        </w:r>
      </w:hyperlink>
    </w:p>
    <w:p w:rsidR="008B4744" w:rsidRPr="00802256" w:rsidRDefault="008B4744" w:rsidP="008B4744">
      <w:pPr>
        <w:pStyle w:val="Default"/>
        <w:widowControl w:val="0"/>
        <w:spacing w:before="0" w:line="360" w:lineRule="exact"/>
        <w:jc w:val="both"/>
        <w:rPr>
          <w:iCs/>
          <w:color w:val="auto"/>
          <w:sz w:val="22"/>
          <w:szCs w:val="22"/>
        </w:rPr>
      </w:pPr>
      <w:r w:rsidRPr="00802256">
        <w:rPr>
          <w:b/>
          <w:iCs/>
          <w:smallCaps/>
          <w:color w:val="auto"/>
          <w:sz w:val="22"/>
          <w:szCs w:val="22"/>
          <w:u w:val="single"/>
        </w:rPr>
        <w:t>Inesistenza di un processo decisionale automatizzato</w:t>
      </w:r>
      <w:r>
        <w:rPr>
          <w:iCs/>
          <w:color w:val="auto"/>
          <w:sz w:val="22"/>
          <w:szCs w:val="22"/>
        </w:rPr>
        <w:t xml:space="preserve"> - La Camera di Commercio non adotta nel presente procedimento un processo automatizzato riconducibile alla profilazione di cui all'articolo 22, paragrafi 1 e 4, Regolamento UE 679/2016. </w:t>
      </w:r>
    </w:p>
    <w:p w:rsidR="008B4744" w:rsidRDefault="008B4744"/>
    <w:sectPr w:rsidR="008B4744" w:rsidSect="003A0B21">
      <w:headerReference w:type="even" r:id="rId12"/>
      <w:headerReference w:type="default" r:id="rId13"/>
      <w:footerReference w:type="even" r:id="rId14"/>
      <w:footerReference w:type="default" r:id="rId15"/>
      <w:headerReference w:type="first" r:id="rId16"/>
      <w:footerReference w:type="first" r:id="rId17"/>
      <w:pgSz w:w="11906" w:h="16838" w:code="9"/>
      <w:pgMar w:top="1702" w:right="1134" w:bottom="198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628" w:rsidRDefault="00165628" w:rsidP="008B4744">
      <w:pPr>
        <w:spacing w:before="0" w:after="0" w:line="240" w:lineRule="auto"/>
      </w:pPr>
      <w:r>
        <w:separator/>
      </w:r>
    </w:p>
  </w:endnote>
  <w:endnote w:type="continuationSeparator" w:id="0">
    <w:p w:rsidR="00165628" w:rsidRDefault="00165628" w:rsidP="008B47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F1D" w:rsidRDefault="00016F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876144"/>
      <w:docPartObj>
        <w:docPartGallery w:val="Page Numbers (Bottom of Page)"/>
        <w:docPartUnique/>
      </w:docPartObj>
    </w:sdtPr>
    <w:sdtEndPr/>
    <w:sdtContent>
      <w:p w:rsidR="00165628" w:rsidRDefault="00165628" w:rsidP="007A629C">
        <w:pPr>
          <w:pStyle w:val="Pidipagina"/>
        </w:pPr>
      </w:p>
      <w:p w:rsidR="003A0B21" w:rsidRPr="00046DB6" w:rsidRDefault="003A0B21" w:rsidP="00016F1D">
        <w:pPr>
          <w:pStyle w:val="NormaleWeb"/>
          <w:spacing w:after="0"/>
          <w:jc w:val="center"/>
          <w:rPr>
            <w:sz w:val="14"/>
            <w:szCs w:val="14"/>
          </w:rPr>
        </w:pPr>
        <w:r>
          <w:rPr>
            <w:sz w:val="14"/>
            <w:szCs w:val="14"/>
          </w:rPr>
          <w:t xml:space="preserve">DOC 2 13 01 01- </w:t>
        </w:r>
        <w:r w:rsidR="00726490">
          <w:rPr>
            <w:sz w:val="14"/>
            <w:szCs w:val="14"/>
          </w:rPr>
          <w:t xml:space="preserve">Appendice </w:t>
        </w:r>
        <w:r>
          <w:rPr>
            <w:sz w:val="14"/>
            <w:szCs w:val="14"/>
          </w:rPr>
          <w:t>privacy- preparazione a internazionalizzazione-</w:t>
        </w:r>
        <w:r w:rsidRPr="00046DB6">
          <w:rPr>
            <w:sz w:val="14"/>
            <w:szCs w:val="14"/>
          </w:rPr>
          <w:t xml:space="preserve"> </w:t>
        </w:r>
        <w:r>
          <w:rPr>
            <w:sz w:val="14"/>
            <w:szCs w:val="14"/>
          </w:rPr>
          <w:t>17092018</w:t>
        </w:r>
      </w:p>
      <w:p w:rsidR="00165628" w:rsidRDefault="00F67492" w:rsidP="008B4744">
        <w:pPr>
          <w:pStyle w:val="Pidipagina"/>
          <w:tabs>
            <w:tab w:val="left" w:pos="2505"/>
          </w:tabs>
        </w:pPr>
        <w:r>
          <w:rPr>
            <w:noProof/>
          </w:rPr>
          <w:fldChar w:fldCharType="begin"/>
        </w:r>
        <w:r w:rsidR="00165628">
          <w:rPr>
            <w:noProof/>
          </w:rPr>
          <w:instrText>PAGE   \* MERGEFORMAT</w:instrText>
        </w:r>
        <w:r>
          <w:rPr>
            <w:noProof/>
          </w:rPr>
          <w:fldChar w:fldCharType="separate"/>
        </w:r>
        <w:r w:rsidR="00EA5357">
          <w:rPr>
            <w:noProof/>
          </w:rPr>
          <w:t>2</w:t>
        </w:r>
        <w:r>
          <w:rPr>
            <w:noProof/>
          </w:rPr>
          <w:fldChar w:fldCharType="end"/>
        </w:r>
      </w:p>
    </w:sdtContent>
  </w:sdt>
  <w:p w:rsidR="00165628" w:rsidRDefault="00726490" w:rsidP="00726490">
    <w:pPr>
      <w:pStyle w:val="Pidipagina"/>
      <w:tabs>
        <w:tab w:val="clear" w:pos="4819"/>
        <w:tab w:val="clear" w:pos="9638"/>
        <w:tab w:val="left" w:pos="58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Pr="00046DB6" w:rsidRDefault="00165628" w:rsidP="008B4744">
    <w:pPr>
      <w:pStyle w:val="NormaleWeb"/>
      <w:spacing w:after="0"/>
      <w:jc w:val="center"/>
      <w:rPr>
        <w:sz w:val="14"/>
        <w:szCs w:val="14"/>
      </w:rPr>
    </w:pPr>
    <w:r>
      <w:rPr>
        <w:sz w:val="14"/>
        <w:szCs w:val="14"/>
      </w:rPr>
      <w:t>DOC 2 13 01 01</w:t>
    </w:r>
    <w:r w:rsidR="00A76439">
      <w:rPr>
        <w:sz w:val="14"/>
        <w:szCs w:val="14"/>
      </w:rPr>
      <w:t xml:space="preserve">- </w:t>
    </w:r>
    <w:r w:rsidR="00726490">
      <w:rPr>
        <w:sz w:val="14"/>
        <w:szCs w:val="14"/>
      </w:rPr>
      <w:t>Appendice</w:t>
    </w:r>
    <w:r w:rsidR="00A76439">
      <w:rPr>
        <w:sz w:val="14"/>
        <w:szCs w:val="14"/>
      </w:rPr>
      <w:t xml:space="preserve"> privacy- preparazione a internazionalizzazione-</w:t>
    </w:r>
    <w:r w:rsidRPr="00046DB6">
      <w:rPr>
        <w:sz w:val="14"/>
        <w:szCs w:val="14"/>
      </w:rPr>
      <w:t xml:space="preserve"> </w:t>
    </w:r>
    <w:r>
      <w:rPr>
        <w:sz w:val="14"/>
        <w:szCs w:val="14"/>
      </w:rPr>
      <w:t>1</w:t>
    </w:r>
    <w:r w:rsidR="00A76439">
      <w:rPr>
        <w:sz w:val="14"/>
        <w:szCs w:val="14"/>
      </w:rPr>
      <w:t>7</w:t>
    </w:r>
    <w:r>
      <w:rPr>
        <w:sz w:val="14"/>
        <w:szCs w:val="14"/>
      </w:rPr>
      <w:t>092018</w:t>
    </w:r>
  </w:p>
  <w:p w:rsidR="00165628" w:rsidRPr="008B4744" w:rsidRDefault="00165628" w:rsidP="008B47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628" w:rsidRDefault="00165628" w:rsidP="008B4744">
      <w:pPr>
        <w:spacing w:before="0" w:after="0" w:line="240" w:lineRule="auto"/>
      </w:pPr>
      <w:r>
        <w:separator/>
      </w:r>
    </w:p>
  </w:footnote>
  <w:footnote w:type="continuationSeparator" w:id="0">
    <w:p w:rsidR="00165628" w:rsidRDefault="00165628" w:rsidP="008B47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F1D" w:rsidRDefault="00016F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Default="00165628">
    <w:pPr>
      <w:pStyle w:val="Intestazione"/>
    </w:pPr>
    <w:r>
      <w:rPr>
        <w:noProof/>
        <w:lang w:eastAsia="it-IT"/>
      </w:rPr>
      <w:drawing>
        <wp:inline distT="0" distB="0" distL="0" distR="0">
          <wp:extent cx="1441704" cy="347472"/>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CCIAAPisa 4cm.jpg"/>
                  <pic:cNvPicPr/>
                </pic:nvPicPr>
                <pic:blipFill>
                  <a:blip r:embed="rId1">
                    <a:extLst>
                      <a:ext uri="{28A0092B-C50C-407E-A947-70E740481C1C}">
                        <a14:useLocalDpi xmlns:a14="http://schemas.microsoft.com/office/drawing/2010/main" val="0"/>
                      </a:ext>
                    </a:extLst>
                  </a:blip>
                  <a:stretch>
                    <a:fillRect/>
                  </a:stretch>
                </pic:blipFill>
                <pic:spPr>
                  <a:xfrm>
                    <a:off x="0" y="0"/>
                    <a:ext cx="1441704" cy="3474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28" w:rsidRDefault="00165628">
    <w:pPr>
      <w:pStyle w:val="Intestazione"/>
    </w:pPr>
    <w:r>
      <w:rPr>
        <w:noProof/>
        <w:lang w:eastAsia="it-IT"/>
      </w:rPr>
      <w:drawing>
        <wp:inline distT="0" distB="0" distL="0" distR="0">
          <wp:extent cx="2331703" cy="5619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CCIAAPisa 4cm.jpg"/>
                  <pic:cNvPicPr/>
                </pic:nvPicPr>
                <pic:blipFill>
                  <a:blip r:embed="rId1">
                    <a:extLst>
                      <a:ext uri="{28A0092B-C50C-407E-A947-70E740481C1C}">
                        <a14:useLocalDpi xmlns:a14="http://schemas.microsoft.com/office/drawing/2010/main" val="0"/>
                      </a:ext>
                    </a:extLst>
                  </a:blip>
                  <a:stretch>
                    <a:fillRect/>
                  </a:stretch>
                </pic:blipFill>
                <pic:spPr>
                  <a:xfrm>
                    <a:off x="0" y="0"/>
                    <a:ext cx="2339695" cy="5639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ABF"/>
    <w:multiLevelType w:val="hybridMultilevel"/>
    <w:tmpl w:val="174CFD2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2932C21"/>
    <w:multiLevelType w:val="hybridMultilevel"/>
    <w:tmpl w:val="AD4829D8"/>
    <w:lvl w:ilvl="0" w:tplc="E71E2304">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3F85149A"/>
    <w:multiLevelType w:val="hybridMultilevel"/>
    <w:tmpl w:val="F9B8D10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52FA0472"/>
    <w:multiLevelType w:val="hybridMultilevel"/>
    <w:tmpl w:val="6526D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0C48C6"/>
    <w:multiLevelType w:val="hybridMultilevel"/>
    <w:tmpl w:val="6EC4ED4E"/>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653E4591"/>
    <w:multiLevelType w:val="hybridMultilevel"/>
    <w:tmpl w:val="FF7618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744"/>
    <w:rsid w:val="00007121"/>
    <w:rsid w:val="00016F1D"/>
    <w:rsid w:val="00091994"/>
    <w:rsid w:val="00145C8C"/>
    <w:rsid w:val="00165628"/>
    <w:rsid w:val="001D21A7"/>
    <w:rsid w:val="0024161D"/>
    <w:rsid w:val="00263297"/>
    <w:rsid w:val="002B5513"/>
    <w:rsid w:val="002E5176"/>
    <w:rsid w:val="003337DD"/>
    <w:rsid w:val="003467DE"/>
    <w:rsid w:val="00352626"/>
    <w:rsid w:val="003617FC"/>
    <w:rsid w:val="00366BFE"/>
    <w:rsid w:val="00373053"/>
    <w:rsid w:val="00373775"/>
    <w:rsid w:val="003A0B21"/>
    <w:rsid w:val="003D1F4D"/>
    <w:rsid w:val="00405516"/>
    <w:rsid w:val="00410E7E"/>
    <w:rsid w:val="00417E80"/>
    <w:rsid w:val="006E3524"/>
    <w:rsid w:val="00722892"/>
    <w:rsid w:val="00726490"/>
    <w:rsid w:val="007758D8"/>
    <w:rsid w:val="00791C08"/>
    <w:rsid w:val="007A629C"/>
    <w:rsid w:val="0084329E"/>
    <w:rsid w:val="0085114F"/>
    <w:rsid w:val="00890676"/>
    <w:rsid w:val="008B4744"/>
    <w:rsid w:val="008F75F7"/>
    <w:rsid w:val="009C7295"/>
    <w:rsid w:val="009F2EBB"/>
    <w:rsid w:val="00A02A6E"/>
    <w:rsid w:val="00A1706D"/>
    <w:rsid w:val="00A76439"/>
    <w:rsid w:val="00AC0A29"/>
    <w:rsid w:val="00AF1448"/>
    <w:rsid w:val="00B42A56"/>
    <w:rsid w:val="00BC2DB2"/>
    <w:rsid w:val="00C4796D"/>
    <w:rsid w:val="00CE7043"/>
    <w:rsid w:val="00D12E03"/>
    <w:rsid w:val="00D4209B"/>
    <w:rsid w:val="00D929DD"/>
    <w:rsid w:val="00DF009D"/>
    <w:rsid w:val="00E77F5A"/>
    <w:rsid w:val="00EA5357"/>
    <w:rsid w:val="00F0559D"/>
    <w:rsid w:val="00F67492"/>
    <w:rsid w:val="00F76B51"/>
    <w:rsid w:val="00FB3094"/>
    <w:rsid w:val="00FF06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A21F8F"/>
  <w15:docId w15:val="{4B49A970-ABA6-4E72-8916-57B252B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B4744"/>
    <w:pPr>
      <w:spacing w:before="100" w:after="200" w:line="276" w:lineRule="auto"/>
    </w:pPr>
    <w:rPr>
      <w:rFonts w:eastAsiaTheme="minorEastAs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4744"/>
    <w:pPr>
      <w:ind w:left="720"/>
      <w:contextualSpacing/>
    </w:pPr>
  </w:style>
  <w:style w:type="paragraph" w:customStyle="1" w:styleId="Default">
    <w:name w:val="Default"/>
    <w:rsid w:val="008B4744"/>
    <w:pPr>
      <w:autoSpaceDE w:val="0"/>
      <w:autoSpaceDN w:val="0"/>
      <w:adjustRightInd w:val="0"/>
      <w:spacing w:before="100" w:after="0" w:line="240" w:lineRule="auto"/>
    </w:pPr>
    <w:rPr>
      <w:rFonts w:ascii="Times New Roman" w:eastAsiaTheme="minorEastAsia" w:hAnsi="Times New Roman" w:cs="Times New Roman"/>
      <w:color w:val="000000"/>
      <w:sz w:val="24"/>
      <w:szCs w:val="24"/>
    </w:rPr>
  </w:style>
  <w:style w:type="character" w:styleId="Rimandocommento">
    <w:name w:val="annotation reference"/>
    <w:basedOn w:val="Carpredefinitoparagrafo"/>
    <w:uiPriority w:val="99"/>
    <w:semiHidden/>
    <w:unhideWhenUsed/>
    <w:rsid w:val="008B4744"/>
    <w:rPr>
      <w:sz w:val="16"/>
      <w:szCs w:val="16"/>
    </w:rPr>
  </w:style>
  <w:style w:type="paragraph" w:styleId="Testocommento">
    <w:name w:val="annotation text"/>
    <w:basedOn w:val="Normale"/>
    <w:link w:val="TestocommentoCarattere"/>
    <w:uiPriority w:val="99"/>
    <w:semiHidden/>
    <w:unhideWhenUsed/>
    <w:rsid w:val="008B4744"/>
    <w:pPr>
      <w:spacing w:after="0" w:line="240" w:lineRule="auto"/>
      <w:jc w:val="center"/>
    </w:pPr>
  </w:style>
  <w:style w:type="character" w:customStyle="1" w:styleId="TestocommentoCarattere">
    <w:name w:val="Testo commento Carattere"/>
    <w:basedOn w:val="Carpredefinitoparagrafo"/>
    <w:link w:val="Testocommento"/>
    <w:uiPriority w:val="99"/>
    <w:semiHidden/>
    <w:rsid w:val="008B4744"/>
    <w:rPr>
      <w:rFonts w:eastAsiaTheme="minorEastAsia"/>
      <w:sz w:val="20"/>
      <w:szCs w:val="20"/>
    </w:rPr>
  </w:style>
  <w:style w:type="paragraph" w:styleId="Intestazione">
    <w:name w:val="header"/>
    <w:basedOn w:val="Normale"/>
    <w:link w:val="IntestazioneCarattere"/>
    <w:uiPriority w:val="99"/>
    <w:unhideWhenUsed/>
    <w:rsid w:val="008B47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4744"/>
    <w:rPr>
      <w:rFonts w:eastAsiaTheme="minorEastAsia"/>
      <w:sz w:val="20"/>
      <w:szCs w:val="20"/>
    </w:rPr>
  </w:style>
  <w:style w:type="paragraph" w:styleId="Pidipagina">
    <w:name w:val="footer"/>
    <w:basedOn w:val="Normale"/>
    <w:link w:val="PidipaginaCarattere"/>
    <w:uiPriority w:val="99"/>
    <w:unhideWhenUsed/>
    <w:rsid w:val="008B47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4744"/>
    <w:rPr>
      <w:rFonts w:eastAsiaTheme="minorEastAsia"/>
      <w:sz w:val="20"/>
      <w:szCs w:val="20"/>
    </w:rPr>
  </w:style>
  <w:style w:type="paragraph" w:styleId="NormaleWeb">
    <w:name w:val="Normal (Web)"/>
    <w:basedOn w:val="Normale"/>
    <w:uiPriority w:val="99"/>
    <w:unhideWhenUsed/>
    <w:rsid w:val="008B4744"/>
    <w:pPr>
      <w:spacing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A629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629C"/>
    <w:rPr>
      <w:rFonts w:ascii="Tahoma" w:eastAsiaTheme="minorEastAsia" w:hAnsi="Tahoma" w:cs="Tahoma"/>
      <w:sz w:val="16"/>
      <w:szCs w:val="16"/>
    </w:rPr>
  </w:style>
  <w:style w:type="character" w:styleId="Collegamentoipertestuale">
    <w:name w:val="Hyperlink"/>
    <w:basedOn w:val="Carpredefinitoparagrafo"/>
    <w:uiPriority w:val="99"/>
    <w:unhideWhenUsed/>
    <w:rsid w:val="007A629C"/>
    <w:rPr>
      <w:color w:val="0563C1" w:themeColor="hyperlink"/>
      <w:u w:val="single"/>
    </w:rPr>
  </w:style>
  <w:style w:type="paragraph" w:styleId="Soggettocommento">
    <w:name w:val="annotation subject"/>
    <w:basedOn w:val="Testocommento"/>
    <w:next w:val="Testocommento"/>
    <w:link w:val="SoggettocommentoCarattere"/>
    <w:uiPriority w:val="99"/>
    <w:semiHidden/>
    <w:unhideWhenUsed/>
    <w:rsid w:val="007A629C"/>
    <w:pPr>
      <w:spacing w:after="200"/>
      <w:jc w:val="left"/>
    </w:pPr>
    <w:rPr>
      <w:b/>
      <w:bCs/>
    </w:rPr>
  </w:style>
  <w:style w:type="character" w:customStyle="1" w:styleId="SoggettocommentoCarattere">
    <w:name w:val="Soggetto commento Carattere"/>
    <w:basedOn w:val="TestocommentoCarattere"/>
    <w:link w:val="Soggettocommento"/>
    <w:uiPriority w:val="99"/>
    <w:semiHidden/>
    <w:rsid w:val="007A629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commercio@pi.legalmail.camcom.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eracommercio@pi.legalmail.camcom.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meracommercio@pi.legalmail.camcom.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briele.pardi@pi.camcom.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80FA-EA75-47A4-A4CE-44E23B0E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1136</Words>
  <Characters>6478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Granata</dc:creator>
  <cp:keywords/>
  <dc:description/>
  <cp:lastModifiedBy>Francesco Soriani</cp:lastModifiedBy>
  <cp:revision>8</cp:revision>
  <dcterms:created xsi:type="dcterms:W3CDTF">2018-09-24T09:45:00Z</dcterms:created>
  <dcterms:modified xsi:type="dcterms:W3CDTF">2019-11-07T10:56:00Z</dcterms:modified>
</cp:coreProperties>
</file>